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11"/>
        <w:gridCol w:w="893"/>
        <w:gridCol w:w="4147"/>
        <w:gridCol w:w="2313"/>
        <w:gridCol w:w="34"/>
      </w:tblGrid>
      <w:tr w:rsidR="008E4DE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1194385D" w:rsidR="00D72741" w:rsidRPr="006F56D7" w:rsidRDefault="004E353E" w:rsidP="007F6D7A">
            <w:pPr>
              <w:spacing w:before="280"/>
              <w:jc w:val="center"/>
              <w:rPr>
                <w:rFonts w:asciiTheme="majorBidi" w:hAnsiTheme="majorBidi" w:cstheme="majorBidi"/>
              </w:rPr>
            </w:pPr>
            <w:r>
              <w:rPr>
                <w:rFonts w:asciiTheme="majorBidi" w:hAnsiTheme="majorBidi" w:cstheme="majorBidi"/>
                <w:sz w:val="28"/>
                <w:szCs w:val="24"/>
                <w:lang w:val="en-SG"/>
              </w:rPr>
              <w:t>Semarak Journal of Thermal-Fluid</w:t>
            </w:r>
            <w:r w:rsidR="00530B48">
              <w:rPr>
                <w:rFonts w:asciiTheme="majorBidi" w:hAnsiTheme="majorBidi" w:cstheme="majorBidi"/>
                <w:sz w:val="28"/>
                <w:szCs w:val="24"/>
                <w:lang w:val="en-SG"/>
              </w:rPr>
              <w:t xml:space="preserve"> Engineering</w:t>
            </w:r>
          </w:p>
        </w:tc>
        <w:tc>
          <w:tcPr>
            <w:tcW w:w="2347" w:type="dxa"/>
            <w:gridSpan w:val="2"/>
            <w:vMerge w:val="restart"/>
            <w:tcBorders>
              <w:top w:val="single" w:sz="18" w:space="0" w:color="auto"/>
              <w:left w:val="nil"/>
            </w:tcBorders>
            <w:vAlign w:val="center"/>
          </w:tcPr>
          <w:p w14:paraId="6191C904" w14:textId="3299E8A3" w:rsidR="00D72741" w:rsidRPr="006F672B" w:rsidRDefault="009357CB" w:rsidP="009E2B42">
            <w:pPr>
              <w:ind w:right="-115"/>
              <w:jc w:val="right"/>
            </w:pPr>
            <w:r>
              <w:fldChar w:fldCharType="begin"/>
            </w:r>
            <w:r>
              <w:instrText xml:space="preserve"> INCLUDEPICTURE "https://semarakilmu.my/public/site/images/nchesidik/cover-issue-607-en-us.png" \* MERGEFORMATINET </w:instrText>
            </w:r>
            <w:r>
              <w:fldChar w:fldCharType="separate"/>
            </w:r>
            <w:r>
              <w:rPr>
                <w:noProof/>
              </w:rPr>
              <w:drawing>
                <wp:inline distT="0" distB="0" distL="0" distR="0" wp14:anchorId="25309710" wp14:editId="27C38F82">
                  <wp:extent cx="886968" cy="1254551"/>
                  <wp:effectExtent l="0" t="0" r="2540" b="3175"/>
                  <wp:docPr id="1401706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6968" cy="1254551"/>
                          </a:xfrm>
                          <a:prstGeom prst="rect">
                            <a:avLst/>
                          </a:prstGeom>
                          <a:noFill/>
                          <a:ln>
                            <a:noFill/>
                          </a:ln>
                        </pic:spPr>
                      </pic:pic>
                    </a:graphicData>
                  </a:graphic>
                </wp:inline>
              </w:drawing>
            </w:r>
            <w:r>
              <w:fldChar w:fldCharType="end"/>
            </w:r>
          </w:p>
        </w:tc>
      </w:tr>
      <w:tr w:rsidR="008E4DE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19F1B948" w14:textId="77777777" w:rsidR="00DF40B9" w:rsidRDefault="00D72741" w:rsidP="00DF40B9">
            <w:pPr>
              <w:jc w:val="center"/>
              <w:rPr>
                <w:sz w:val="16"/>
                <w:szCs w:val="14"/>
              </w:rPr>
            </w:pPr>
            <w:r>
              <w:rPr>
                <w:sz w:val="16"/>
                <w:szCs w:val="14"/>
              </w:rPr>
              <w:t>J</w:t>
            </w:r>
            <w:r w:rsidRPr="006F56D7">
              <w:rPr>
                <w:sz w:val="16"/>
                <w:szCs w:val="14"/>
              </w:rPr>
              <w:t>ournal homepage:</w:t>
            </w:r>
            <w:r w:rsidR="00A9025E">
              <w:rPr>
                <w:sz w:val="16"/>
                <w:szCs w:val="14"/>
              </w:rPr>
              <w:t xml:space="preserve"> </w:t>
            </w:r>
          </w:p>
          <w:p w14:paraId="4582F14E" w14:textId="187CA1F6" w:rsidR="00D72741" w:rsidRPr="00DF40B9" w:rsidRDefault="00DF40B9" w:rsidP="00DF40B9">
            <w:pPr>
              <w:jc w:val="center"/>
              <w:rPr>
                <w:color w:val="0070C0"/>
                <w:sz w:val="16"/>
                <w:szCs w:val="14"/>
              </w:rPr>
            </w:pPr>
            <w:hyperlink r:id="rId10" w:history="1">
              <w:r w:rsidRPr="00DF40B9">
                <w:rPr>
                  <w:rStyle w:val="Hyperlink"/>
                  <w:sz w:val="16"/>
                  <w:szCs w:val="14"/>
                  <w:u w:val="none"/>
                </w:rPr>
                <w:t>https://semarakilmu.my/index.php/sjotfe/index</w:t>
              </w:r>
            </w:hyperlink>
          </w:p>
          <w:p w14:paraId="4B700B1C" w14:textId="60C66F28" w:rsidR="00D72741" w:rsidRPr="006F56D7" w:rsidRDefault="00D72741" w:rsidP="00DF40B9">
            <w:pPr>
              <w:jc w:val="center"/>
            </w:pPr>
            <w:r w:rsidRPr="00AF0F2F">
              <w:rPr>
                <w:sz w:val="16"/>
                <w:szCs w:val="14"/>
              </w:rPr>
              <w:t xml:space="preserve">ISSN: </w:t>
            </w:r>
            <w:r w:rsidR="00A72C7C">
              <w:rPr>
                <w:sz w:val="16"/>
                <w:szCs w:val="14"/>
              </w:rPr>
              <w:t>3030</w:t>
            </w:r>
            <w:r w:rsidR="009F2093">
              <w:rPr>
                <w:sz w:val="16"/>
                <w:szCs w:val="14"/>
              </w:rPr>
              <w:t>-</w:t>
            </w:r>
            <w:r w:rsidR="00A72C7C">
              <w:rPr>
                <w:sz w:val="16"/>
                <w:szCs w:val="14"/>
              </w:rPr>
              <w:t>6639</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7ADB9F59" w:rsidR="00351F89" w:rsidRPr="00AF6E40" w:rsidRDefault="00466763" w:rsidP="00AF6E40">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DF40B9" w:rsidRPr="009B0B52">
              <w:rPr>
                <w:rStyle w:val="FootnoteReference"/>
                <w:rFonts w:eastAsia="Times New Roman" w:cs="Times New Roman"/>
                <w:iCs/>
                <w:sz w:val="24"/>
                <w:szCs w:val="28"/>
                <w:highlight w:val="yellow"/>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p w14:paraId="12A7ADAB" w14:textId="77777777" w:rsidR="007E72D1" w:rsidRDefault="007E72D1" w:rsidP="00351F89">
            <w:pPr>
              <w:ind w:left="-115"/>
              <w:rPr>
                <w:rFonts w:eastAsia="Times New Roman" w:cs="Times New Roman"/>
                <w:iCs/>
                <w:color w:val="FF0000"/>
                <w:sz w:val="24"/>
                <w:szCs w:val="28"/>
              </w:rPr>
            </w:pPr>
            <w:r>
              <w:rPr>
                <w:rFonts w:eastAsia="Times New Roman" w:cs="Times New Roman"/>
                <w:iCs/>
                <w:color w:val="FF0000"/>
                <w:sz w:val="24"/>
                <w:szCs w:val="28"/>
              </w:rPr>
              <w:t xml:space="preserve">  </w:t>
            </w:r>
          </w:p>
          <w:p w14:paraId="248F8317" w14:textId="2E17A05B" w:rsidR="003F5EA9" w:rsidRDefault="007E72D1" w:rsidP="00351F89">
            <w:pPr>
              <w:ind w:left="-115"/>
              <w:rPr>
                <w:rFonts w:eastAsia="Times New Roman" w:cs="Times New Roman"/>
                <w:iCs/>
                <w:color w:val="FF0000"/>
                <w:sz w:val="24"/>
                <w:szCs w:val="28"/>
              </w:rPr>
            </w:pPr>
            <w:r>
              <w:rPr>
                <w:rFonts w:eastAsia="Times New Roman" w:cs="Times New Roman"/>
                <w:iCs/>
                <w:color w:val="FF0000"/>
                <w:sz w:val="24"/>
                <w:szCs w:val="28"/>
              </w:rPr>
              <w:t xml:space="preserve">  List of all authors and email</w:t>
            </w:r>
          </w:p>
          <w:tbl>
            <w:tblPr>
              <w:tblStyle w:val="TableGrid"/>
              <w:tblW w:w="0" w:type="auto"/>
              <w:tblLook w:val="04A0" w:firstRow="1" w:lastRow="0" w:firstColumn="1" w:lastColumn="0" w:noHBand="0" w:noVBand="1"/>
            </w:tblPr>
            <w:tblGrid>
              <w:gridCol w:w="3275"/>
              <w:gridCol w:w="3015"/>
              <w:gridCol w:w="3218"/>
            </w:tblGrid>
            <w:tr w:rsidR="007E72D1" w:rsidRPr="003201FF" w14:paraId="14E1AE32" w14:textId="77777777" w:rsidTr="007E72D1">
              <w:tc>
                <w:tcPr>
                  <w:tcW w:w="3275" w:type="dxa"/>
                </w:tcPr>
                <w:p w14:paraId="30A4C034" w14:textId="55776AAC" w:rsidR="007E72D1" w:rsidRPr="003201FF" w:rsidRDefault="007E72D1" w:rsidP="00FC0CC5">
                  <w:pPr>
                    <w:rPr>
                      <w:rFonts w:eastAsia="Times New Roman" w:cs="Times New Roman"/>
                      <w:iCs/>
                      <w:sz w:val="24"/>
                      <w:szCs w:val="28"/>
                    </w:rPr>
                  </w:pPr>
                  <w:r>
                    <w:rPr>
                      <w:rFonts w:eastAsia="Times New Roman" w:cs="Times New Roman"/>
                      <w:iCs/>
                      <w:sz w:val="24"/>
                      <w:szCs w:val="28"/>
                    </w:rPr>
                    <w:t>Given name</w:t>
                  </w:r>
                </w:p>
              </w:tc>
              <w:tc>
                <w:tcPr>
                  <w:tcW w:w="3015" w:type="dxa"/>
                </w:tcPr>
                <w:p w14:paraId="6970DB6D" w14:textId="0E2D6D48" w:rsidR="007E72D1" w:rsidRDefault="007E72D1" w:rsidP="00FC0CC5">
                  <w:pPr>
                    <w:rPr>
                      <w:rFonts w:eastAsia="Times New Roman" w:cs="Times New Roman"/>
                      <w:iCs/>
                      <w:sz w:val="24"/>
                      <w:szCs w:val="28"/>
                    </w:rPr>
                  </w:pPr>
                  <w:r>
                    <w:rPr>
                      <w:rFonts w:eastAsia="Times New Roman" w:cs="Times New Roman"/>
                      <w:iCs/>
                      <w:sz w:val="24"/>
                      <w:szCs w:val="28"/>
                    </w:rPr>
                    <w:t>Family name</w:t>
                  </w:r>
                </w:p>
              </w:tc>
              <w:tc>
                <w:tcPr>
                  <w:tcW w:w="3218" w:type="dxa"/>
                </w:tcPr>
                <w:p w14:paraId="3B6E633B" w14:textId="6DEE48EF" w:rsidR="007E72D1" w:rsidRPr="003201FF" w:rsidRDefault="007E72D1" w:rsidP="00FC0CC5">
                  <w:pPr>
                    <w:rPr>
                      <w:rFonts w:eastAsia="Times New Roman" w:cs="Times New Roman"/>
                      <w:iCs/>
                      <w:sz w:val="24"/>
                      <w:szCs w:val="28"/>
                    </w:rPr>
                  </w:pPr>
                  <w:r>
                    <w:rPr>
                      <w:rFonts w:eastAsia="Times New Roman" w:cs="Times New Roman"/>
                      <w:iCs/>
                      <w:sz w:val="24"/>
                      <w:szCs w:val="28"/>
                    </w:rPr>
                    <w:t>Email</w:t>
                  </w:r>
                </w:p>
              </w:tc>
            </w:tr>
            <w:tr w:rsidR="007E72D1" w:rsidRPr="003201FF" w14:paraId="084AF4FD" w14:textId="77777777" w:rsidTr="007E72D1">
              <w:tc>
                <w:tcPr>
                  <w:tcW w:w="3275" w:type="dxa"/>
                </w:tcPr>
                <w:p w14:paraId="30E46CE3" w14:textId="77777777" w:rsidR="007E72D1" w:rsidRPr="003201FF" w:rsidRDefault="007E72D1" w:rsidP="00FC0CC5">
                  <w:pPr>
                    <w:rPr>
                      <w:rFonts w:eastAsia="Times New Roman" w:cs="Times New Roman"/>
                      <w:iCs/>
                      <w:sz w:val="24"/>
                      <w:szCs w:val="28"/>
                    </w:rPr>
                  </w:pPr>
                  <w:r>
                    <w:rPr>
                      <w:rFonts w:eastAsia="Times New Roman" w:cs="Times New Roman"/>
                      <w:iCs/>
                      <w:sz w:val="24"/>
                      <w:szCs w:val="28"/>
                    </w:rPr>
                    <w:t>1.</w:t>
                  </w:r>
                </w:p>
              </w:tc>
              <w:tc>
                <w:tcPr>
                  <w:tcW w:w="3015" w:type="dxa"/>
                </w:tcPr>
                <w:p w14:paraId="4FF5DB8F" w14:textId="77777777" w:rsidR="007E72D1" w:rsidRPr="003201FF" w:rsidRDefault="007E72D1" w:rsidP="00FC0CC5">
                  <w:pPr>
                    <w:rPr>
                      <w:rFonts w:eastAsia="Times New Roman" w:cs="Times New Roman"/>
                      <w:iCs/>
                      <w:sz w:val="24"/>
                      <w:szCs w:val="28"/>
                    </w:rPr>
                  </w:pPr>
                </w:p>
              </w:tc>
              <w:tc>
                <w:tcPr>
                  <w:tcW w:w="3218" w:type="dxa"/>
                </w:tcPr>
                <w:p w14:paraId="46320732" w14:textId="299EE64D" w:rsidR="007E72D1" w:rsidRPr="003201FF" w:rsidRDefault="007E72D1" w:rsidP="00FC0CC5">
                  <w:pPr>
                    <w:rPr>
                      <w:rFonts w:eastAsia="Times New Roman" w:cs="Times New Roman"/>
                      <w:iCs/>
                      <w:sz w:val="24"/>
                      <w:szCs w:val="28"/>
                    </w:rPr>
                  </w:pPr>
                </w:p>
              </w:tc>
            </w:tr>
            <w:tr w:rsidR="007E72D1" w:rsidRPr="003201FF" w14:paraId="3E5AA349" w14:textId="77777777" w:rsidTr="007E72D1">
              <w:tc>
                <w:tcPr>
                  <w:tcW w:w="3275" w:type="dxa"/>
                </w:tcPr>
                <w:p w14:paraId="3EA54FFF" w14:textId="77777777" w:rsidR="007E72D1" w:rsidRPr="003201FF" w:rsidRDefault="007E72D1" w:rsidP="00FC0CC5">
                  <w:pPr>
                    <w:rPr>
                      <w:rFonts w:eastAsia="Times New Roman" w:cs="Times New Roman"/>
                      <w:iCs/>
                      <w:sz w:val="24"/>
                      <w:szCs w:val="28"/>
                    </w:rPr>
                  </w:pPr>
                  <w:r>
                    <w:rPr>
                      <w:rFonts w:eastAsia="Times New Roman" w:cs="Times New Roman"/>
                      <w:iCs/>
                      <w:sz w:val="24"/>
                      <w:szCs w:val="28"/>
                    </w:rPr>
                    <w:t>2.</w:t>
                  </w:r>
                </w:p>
              </w:tc>
              <w:tc>
                <w:tcPr>
                  <w:tcW w:w="3015" w:type="dxa"/>
                </w:tcPr>
                <w:p w14:paraId="3BF51FA9" w14:textId="77777777" w:rsidR="007E72D1" w:rsidRPr="003201FF" w:rsidRDefault="007E72D1" w:rsidP="00FC0CC5">
                  <w:pPr>
                    <w:rPr>
                      <w:rFonts w:eastAsia="Times New Roman" w:cs="Times New Roman"/>
                      <w:iCs/>
                      <w:sz w:val="24"/>
                      <w:szCs w:val="28"/>
                    </w:rPr>
                  </w:pPr>
                </w:p>
              </w:tc>
              <w:tc>
                <w:tcPr>
                  <w:tcW w:w="3218" w:type="dxa"/>
                </w:tcPr>
                <w:p w14:paraId="66FACB6B" w14:textId="25F4D0A5" w:rsidR="007E72D1" w:rsidRPr="003201FF" w:rsidRDefault="007E72D1" w:rsidP="00FC0CC5">
                  <w:pPr>
                    <w:rPr>
                      <w:rFonts w:eastAsia="Times New Roman" w:cs="Times New Roman"/>
                      <w:iCs/>
                      <w:sz w:val="24"/>
                      <w:szCs w:val="28"/>
                    </w:rPr>
                  </w:pPr>
                </w:p>
              </w:tc>
            </w:tr>
            <w:tr w:rsidR="007E72D1" w:rsidRPr="003201FF" w14:paraId="728D2869" w14:textId="77777777" w:rsidTr="007E72D1">
              <w:tc>
                <w:tcPr>
                  <w:tcW w:w="3275" w:type="dxa"/>
                </w:tcPr>
                <w:p w14:paraId="3636F213" w14:textId="77777777" w:rsidR="007E72D1" w:rsidRPr="003201FF" w:rsidRDefault="007E72D1" w:rsidP="00FC0CC5">
                  <w:pPr>
                    <w:rPr>
                      <w:rFonts w:eastAsia="Times New Roman" w:cs="Times New Roman"/>
                      <w:iCs/>
                      <w:sz w:val="24"/>
                      <w:szCs w:val="28"/>
                    </w:rPr>
                  </w:pPr>
                  <w:r>
                    <w:rPr>
                      <w:rFonts w:eastAsia="Times New Roman" w:cs="Times New Roman"/>
                      <w:iCs/>
                      <w:sz w:val="24"/>
                      <w:szCs w:val="28"/>
                    </w:rPr>
                    <w:t>3.</w:t>
                  </w:r>
                </w:p>
              </w:tc>
              <w:tc>
                <w:tcPr>
                  <w:tcW w:w="3015" w:type="dxa"/>
                </w:tcPr>
                <w:p w14:paraId="4DCF8CEB" w14:textId="77777777" w:rsidR="007E72D1" w:rsidRPr="003201FF" w:rsidRDefault="007E72D1" w:rsidP="00FC0CC5">
                  <w:pPr>
                    <w:rPr>
                      <w:rFonts w:eastAsia="Times New Roman" w:cs="Times New Roman"/>
                      <w:iCs/>
                      <w:sz w:val="24"/>
                      <w:szCs w:val="28"/>
                    </w:rPr>
                  </w:pPr>
                </w:p>
              </w:tc>
              <w:tc>
                <w:tcPr>
                  <w:tcW w:w="3218" w:type="dxa"/>
                </w:tcPr>
                <w:p w14:paraId="74F19279" w14:textId="45CC6871" w:rsidR="007E72D1" w:rsidRPr="003201FF" w:rsidRDefault="007E72D1" w:rsidP="00FC0CC5">
                  <w:pPr>
                    <w:rPr>
                      <w:rFonts w:eastAsia="Times New Roman" w:cs="Times New Roman"/>
                      <w:iCs/>
                      <w:sz w:val="24"/>
                      <w:szCs w:val="28"/>
                    </w:rPr>
                  </w:pPr>
                </w:p>
              </w:tc>
            </w:tr>
            <w:tr w:rsidR="007E72D1" w:rsidRPr="003201FF" w14:paraId="789BC005" w14:textId="77777777" w:rsidTr="007E72D1">
              <w:tc>
                <w:tcPr>
                  <w:tcW w:w="3275" w:type="dxa"/>
                </w:tcPr>
                <w:p w14:paraId="2C54391C" w14:textId="77777777" w:rsidR="007E72D1" w:rsidRPr="003201FF" w:rsidRDefault="007E72D1" w:rsidP="00FC0CC5">
                  <w:pPr>
                    <w:rPr>
                      <w:rFonts w:eastAsia="Times New Roman" w:cs="Times New Roman"/>
                      <w:iCs/>
                      <w:sz w:val="24"/>
                      <w:szCs w:val="28"/>
                    </w:rPr>
                  </w:pPr>
                  <w:r>
                    <w:rPr>
                      <w:rFonts w:eastAsia="Times New Roman" w:cs="Times New Roman"/>
                      <w:iCs/>
                      <w:sz w:val="24"/>
                      <w:szCs w:val="28"/>
                    </w:rPr>
                    <w:t>4.</w:t>
                  </w:r>
                </w:p>
              </w:tc>
              <w:tc>
                <w:tcPr>
                  <w:tcW w:w="3015" w:type="dxa"/>
                </w:tcPr>
                <w:p w14:paraId="654DB7AF" w14:textId="77777777" w:rsidR="007E72D1" w:rsidRPr="003201FF" w:rsidRDefault="007E72D1" w:rsidP="00FC0CC5">
                  <w:pPr>
                    <w:rPr>
                      <w:rFonts w:eastAsia="Times New Roman" w:cs="Times New Roman"/>
                      <w:iCs/>
                      <w:sz w:val="24"/>
                      <w:szCs w:val="28"/>
                    </w:rPr>
                  </w:pPr>
                </w:p>
              </w:tc>
              <w:tc>
                <w:tcPr>
                  <w:tcW w:w="3218" w:type="dxa"/>
                </w:tcPr>
                <w:p w14:paraId="361FAF7B" w14:textId="2E5DF35B" w:rsidR="007E72D1" w:rsidRPr="003201FF" w:rsidRDefault="007E72D1" w:rsidP="00FC0CC5">
                  <w:pPr>
                    <w:rPr>
                      <w:rFonts w:eastAsia="Times New Roman" w:cs="Times New Roman"/>
                      <w:iCs/>
                      <w:sz w:val="24"/>
                      <w:szCs w:val="28"/>
                    </w:rPr>
                  </w:pPr>
                </w:p>
              </w:tc>
            </w:tr>
          </w:tbl>
          <w:p w14:paraId="0A2284D1" w14:textId="77777777" w:rsidR="00FC0CC5" w:rsidRDefault="00FC0CC5" w:rsidP="00FC0CC5">
            <w:pPr>
              <w:ind w:left="-115"/>
              <w:rPr>
                <w:rFonts w:eastAsia="Times New Roman" w:cs="Times New Roman"/>
                <w:iCs/>
                <w:color w:val="FF0000"/>
                <w:sz w:val="24"/>
                <w:szCs w:val="28"/>
              </w:rPr>
            </w:pPr>
            <w:r>
              <w:rPr>
                <w:rFonts w:eastAsia="Times New Roman" w:cs="Times New Roman"/>
                <w:iCs/>
                <w:color w:val="FF0000"/>
                <w:sz w:val="24"/>
                <w:szCs w:val="28"/>
              </w:rPr>
              <w:t>Note: Please add more rows for authors more than 4 people</w:t>
            </w:r>
          </w:p>
          <w:p w14:paraId="7A09894D" w14:textId="77777777" w:rsidR="00FC0CC5" w:rsidRPr="00FC0CC5" w:rsidRDefault="00FC0CC5" w:rsidP="00351F89">
            <w:pPr>
              <w:ind w:left="-115"/>
              <w:rPr>
                <w:noProof/>
                <w:color w:val="FF0000"/>
                <w:sz w:val="24"/>
                <w:szCs w:val="24"/>
              </w:rPr>
            </w:pPr>
          </w:p>
        </w:tc>
      </w:tr>
      <w:tr w:rsidR="008E4DEC"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8E4DEC"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8E4DEC"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8E4DEC"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8E4DEC"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7E72D1">
            <w:pPr>
              <w:spacing w:before="120" w:after="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8E4DEC"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8E4DEC"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27FEAB5"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r w:rsidR="00FC0CC5">
        <w:rPr>
          <w:rFonts w:cs="Times New Roman"/>
          <w:sz w:val="24"/>
          <w:szCs w:val="24"/>
          <w:lang w:val="en-US"/>
        </w:rPr>
        <w:t>:</w:t>
      </w: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25D60F00" wp14:editId="2091478A">
                  <wp:extent cx="3550920" cy="1345184"/>
                  <wp:effectExtent l="0" t="0" r="0" b="762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7709" cy="135154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4C672434" w14:textId="0072457D" w:rsidR="009E19C1" w:rsidRDefault="009E19C1" w:rsidP="00FC0CC5">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lastRenderedPageBreak/>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521E130F"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r w:rsidR="00FC0CC5" w:rsidRPr="0049671B">
        <w:rPr>
          <w:rFonts w:cs="Times New Roman"/>
          <w:sz w:val="24"/>
          <w:szCs w:val="24"/>
          <w:lang w:val="en-US"/>
        </w:rPr>
        <w:t>comprehensive flow visualization study</w:t>
      </w:r>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lastRenderedPageBreak/>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957754"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55pt;height:31.7pt;mso-width-percent:0;mso-height-percent:0;mso-width-percent:0;mso-height-percent:0" o:ole="">
            <v:imagedata r:id="rId17" o:title=""/>
          </v:shape>
          <o:OLEObject Type="Embed" ProgID="Equation.3" ShapeID="_x0000_i1025" DrawAspect="Content" ObjectID="_1811499471"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lastRenderedPageBreak/>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3062E705" w14:textId="77777777" w:rsidR="00584E70" w:rsidRPr="005F7C4B" w:rsidRDefault="00584E70" w:rsidP="00584E70">
      <w:pPr>
        <w:spacing w:after="0" w:line="240" w:lineRule="auto"/>
        <w:jc w:val="both"/>
        <w:rPr>
          <w:rFonts w:cstheme="minorHAnsi"/>
          <w:b/>
          <w:bCs/>
          <w:sz w:val="24"/>
          <w:szCs w:val="24"/>
        </w:rPr>
      </w:pPr>
      <w:r>
        <w:rPr>
          <w:rFonts w:cstheme="minorHAnsi"/>
          <w:b/>
          <w:bCs/>
          <w:sz w:val="24"/>
          <w:szCs w:val="24"/>
        </w:rPr>
        <w:t>Acknowledgement</w:t>
      </w:r>
    </w:p>
    <w:p w14:paraId="5D457837" w14:textId="77777777" w:rsidR="00584E70" w:rsidRDefault="00584E70" w:rsidP="00584E70">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4D21C82C" w14:textId="77777777" w:rsidR="00584E70" w:rsidRPr="00F7309E" w:rsidRDefault="00584E70" w:rsidP="00584E70">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1B298C9A" w14:textId="77777777" w:rsidR="00584E70" w:rsidRDefault="00584E70" w:rsidP="00584E70">
      <w:pPr>
        <w:spacing w:after="0" w:line="240" w:lineRule="auto"/>
        <w:jc w:val="both"/>
        <w:rPr>
          <w:b/>
          <w:sz w:val="24"/>
          <w:szCs w:val="24"/>
        </w:rPr>
      </w:pPr>
    </w:p>
    <w:p w14:paraId="2403C212" w14:textId="77777777" w:rsidR="00584E70" w:rsidRDefault="00584E70" w:rsidP="00584E70">
      <w:pPr>
        <w:spacing w:after="0" w:line="240" w:lineRule="auto"/>
        <w:jc w:val="both"/>
        <w:rPr>
          <w:b/>
          <w:sz w:val="24"/>
          <w:szCs w:val="24"/>
        </w:rPr>
      </w:pPr>
      <w:r w:rsidRPr="00F7309E">
        <w:rPr>
          <w:b/>
          <w:sz w:val="24"/>
          <w:szCs w:val="24"/>
        </w:rPr>
        <w:t>Conflict of Interest Statement</w:t>
      </w:r>
    </w:p>
    <w:p w14:paraId="3F38E303" w14:textId="77777777" w:rsidR="00584E70" w:rsidRDefault="00584E70" w:rsidP="00584E70">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0469C5F5" w14:textId="77777777" w:rsidR="00584E70" w:rsidRDefault="00584E70" w:rsidP="00584E70">
      <w:pPr>
        <w:spacing w:after="0" w:line="240" w:lineRule="auto"/>
        <w:jc w:val="both"/>
        <w:rPr>
          <w:sz w:val="24"/>
          <w:szCs w:val="24"/>
        </w:rPr>
      </w:pPr>
    </w:p>
    <w:p w14:paraId="68DBEFA4" w14:textId="77777777" w:rsidR="00584E70" w:rsidRPr="00F7309E" w:rsidRDefault="00584E70" w:rsidP="00584E70">
      <w:pPr>
        <w:spacing w:after="0" w:line="240" w:lineRule="auto"/>
        <w:jc w:val="both"/>
        <w:rPr>
          <w:b/>
          <w:sz w:val="24"/>
          <w:szCs w:val="24"/>
        </w:rPr>
      </w:pPr>
      <w:r w:rsidRPr="00F7309E">
        <w:rPr>
          <w:b/>
          <w:sz w:val="24"/>
          <w:szCs w:val="24"/>
        </w:rPr>
        <w:t>Author Contributions Statement</w:t>
      </w:r>
    </w:p>
    <w:p w14:paraId="588543CA" w14:textId="77777777" w:rsidR="00584E70" w:rsidRPr="00F7309E" w:rsidRDefault="00584E70" w:rsidP="00584E70">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0B8674BA" w14:textId="77777777" w:rsidR="00584E70" w:rsidRPr="00F7309E" w:rsidRDefault="00584E70" w:rsidP="00584E70">
      <w:pPr>
        <w:spacing w:after="0" w:line="240" w:lineRule="auto"/>
        <w:jc w:val="both"/>
        <w:rPr>
          <w:sz w:val="24"/>
          <w:szCs w:val="24"/>
        </w:rPr>
      </w:pPr>
    </w:p>
    <w:p w14:paraId="4038BCF7" w14:textId="77777777" w:rsidR="00584E70" w:rsidRPr="00F7309E" w:rsidRDefault="00584E70" w:rsidP="00584E70">
      <w:pPr>
        <w:spacing w:after="0" w:line="240" w:lineRule="auto"/>
        <w:jc w:val="both"/>
        <w:rPr>
          <w:b/>
          <w:sz w:val="24"/>
          <w:szCs w:val="24"/>
        </w:rPr>
      </w:pPr>
      <w:r w:rsidRPr="00F7309E">
        <w:rPr>
          <w:b/>
          <w:sz w:val="24"/>
          <w:szCs w:val="24"/>
        </w:rPr>
        <w:t>Data Availability Statement</w:t>
      </w:r>
    </w:p>
    <w:p w14:paraId="5BB62ED0" w14:textId="77777777" w:rsidR="00584E70" w:rsidRPr="00F7309E" w:rsidRDefault="00584E70" w:rsidP="00584E70">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772ECEA8" w14:textId="77777777" w:rsidR="00584E70" w:rsidRPr="00F7309E" w:rsidRDefault="00584E70" w:rsidP="00584E70">
      <w:pPr>
        <w:spacing w:after="0" w:line="240" w:lineRule="auto"/>
        <w:jc w:val="both"/>
        <w:rPr>
          <w:bCs/>
          <w:sz w:val="24"/>
          <w:szCs w:val="24"/>
        </w:rPr>
      </w:pPr>
    </w:p>
    <w:p w14:paraId="59BAEEDA" w14:textId="77777777" w:rsidR="00584E70" w:rsidRPr="00F7309E" w:rsidRDefault="00584E70" w:rsidP="00584E70">
      <w:pPr>
        <w:spacing w:after="0" w:line="240" w:lineRule="auto"/>
        <w:jc w:val="both"/>
        <w:rPr>
          <w:b/>
          <w:bCs/>
          <w:sz w:val="24"/>
          <w:szCs w:val="24"/>
        </w:rPr>
      </w:pPr>
      <w:r w:rsidRPr="00F7309E">
        <w:rPr>
          <w:b/>
          <w:bCs/>
          <w:sz w:val="24"/>
          <w:szCs w:val="24"/>
        </w:rPr>
        <w:t>Ethics Statement</w:t>
      </w:r>
    </w:p>
    <w:p w14:paraId="736A09B8" w14:textId="77777777" w:rsidR="00584E70" w:rsidRPr="00F7309E" w:rsidRDefault="00584E70" w:rsidP="00584E70">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71FC8C8E" w14:textId="77777777" w:rsidR="00584E70" w:rsidRDefault="00584E70" w:rsidP="000F794A">
      <w:pPr>
        <w:spacing w:after="0" w:line="240" w:lineRule="auto"/>
        <w:jc w:val="both"/>
        <w:rPr>
          <w:b/>
          <w:sz w:val="24"/>
          <w:szCs w:val="24"/>
        </w:rPr>
      </w:pPr>
    </w:p>
    <w:p w14:paraId="1462A531" w14:textId="6515020D" w:rsidR="00480541" w:rsidRPr="00480541" w:rsidRDefault="00480541" w:rsidP="000F794A">
      <w:pPr>
        <w:spacing w:after="0" w:line="240" w:lineRule="auto"/>
        <w:jc w:val="both"/>
        <w:rPr>
          <w:b/>
          <w:sz w:val="24"/>
          <w:szCs w:val="24"/>
        </w:rPr>
      </w:pPr>
      <w:r w:rsidRPr="00480541">
        <w:rPr>
          <w:b/>
          <w:sz w:val="24"/>
          <w:szCs w:val="24"/>
        </w:rPr>
        <w:lastRenderedPageBreak/>
        <w:t>References</w:t>
      </w:r>
    </w:p>
    <w:p w14:paraId="094C98C8" w14:textId="77777777" w:rsidR="00FC0CC5" w:rsidRDefault="00FC0CC5" w:rsidP="00FC0CC5">
      <w:pPr>
        <w:spacing w:after="0" w:line="240" w:lineRule="auto"/>
        <w:jc w:val="both"/>
        <w:rPr>
          <w:rFonts w:ascii="Calibri" w:eastAsia="Calibri" w:hAnsi="Calibri" w:cs="Times New Roman"/>
          <w:bCs/>
          <w:color w:val="000000" w:themeColor="text1"/>
          <w:sz w:val="24"/>
          <w:szCs w:val="24"/>
        </w:rPr>
      </w:pPr>
      <w:r w:rsidRPr="0000309C">
        <w:rPr>
          <w:rFonts w:ascii="Calibri" w:eastAsia="Calibri" w:hAnsi="Calibri" w:cs="Arial"/>
          <w:sz w:val="24"/>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Pr="0000309C">
        <w:rPr>
          <w:rFonts w:ascii="Calibri" w:eastAsia="Calibri" w:hAnsi="Calibri" w:cs="Times New Roman"/>
          <w:b/>
          <w:bCs/>
          <w:sz w:val="24"/>
          <w:szCs w:val="24"/>
        </w:rPr>
        <w:t xml:space="preserve">Chicago style. </w:t>
      </w:r>
      <w:r w:rsidRPr="0000309C">
        <w:rPr>
          <w:rFonts w:ascii="Calibri" w:eastAsia="Calibri" w:hAnsi="Calibri" w:cs="Times New Roman"/>
          <w:bCs/>
          <w:sz w:val="24"/>
          <w:szCs w:val="24"/>
        </w:rPr>
        <w:t xml:space="preserve">There have </w:t>
      </w:r>
      <w:r w:rsidRPr="0000309C">
        <w:rPr>
          <w:rFonts w:ascii="Calibri" w:eastAsia="Calibri" w:hAnsi="Calibri" w:cs="Times New Roman"/>
          <w:b/>
          <w:bCs/>
          <w:color w:val="FF0000"/>
          <w:sz w:val="24"/>
          <w:szCs w:val="24"/>
        </w:rPr>
        <w:t>two options</w:t>
      </w:r>
      <w:r w:rsidRPr="0000309C">
        <w:rPr>
          <w:rFonts w:ascii="Calibri" w:eastAsia="Calibri" w:hAnsi="Calibri" w:cs="Times New Roman"/>
          <w:bCs/>
          <w:sz w:val="24"/>
          <w:szCs w:val="24"/>
        </w:rPr>
        <w:t xml:space="preserve"> to write the Chicago style for the reference list. </w:t>
      </w:r>
      <w:r w:rsidRPr="0000309C">
        <w:rPr>
          <w:rFonts w:ascii="Calibri" w:eastAsia="Calibri" w:hAnsi="Calibri" w:cs="Times New Roman"/>
          <w:b/>
          <w:bCs/>
          <w:color w:val="FF0000"/>
          <w:sz w:val="24"/>
          <w:szCs w:val="24"/>
        </w:rPr>
        <w:t>First</w:t>
      </w:r>
      <w:r w:rsidRPr="0000309C">
        <w:rPr>
          <w:rFonts w:ascii="Calibri" w:eastAsia="Calibri" w:hAnsi="Calibri" w:cs="Times New Roman"/>
          <w:bCs/>
          <w:sz w:val="24"/>
          <w:szCs w:val="24"/>
        </w:rPr>
        <w:t>, do it manually as demonstrate</w:t>
      </w:r>
      <w:r>
        <w:rPr>
          <w:rFonts w:ascii="Calibri" w:eastAsia="Calibri" w:hAnsi="Calibri" w:cs="Times New Roman"/>
          <w:bCs/>
          <w:sz w:val="24"/>
          <w:szCs w:val="24"/>
        </w:rPr>
        <w:t>d</w:t>
      </w:r>
      <w:r w:rsidRPr="0000309C">
        <w:rPr>
          <w:rFonts w:ascii="Calibri" w:eastAsia="Calibri" w:hAnsi="Calibri" w:cs="Times New Roman"/>
          <w:bCs/>
          <w:sz w:val="24"/>
          <w:szCs w:val="24"/>
        </w:rPr>
        <w:t xml:space="preserve"> in this </w:t>
      </w:r>
      <w:hyperlink r:id="rId19" w:history="1">
        <w:r w:rsidRPr="0000309C">
          <w:rPr>
            <w:rFonts w:ascii="Calibri" w:eastAsia="Calibri" w:hAnsi="Calibri" w:cs="Times New Roman"/>
            <w:bCs/>
            <w:color w:val="0000FF" w:themeColor="hyperlink"/>
            <w:sz w:val="24"/>
            <w:szCs w:val="24"/>
            <w:u w:val="single"/>
          </w:rPr>
          <w:t>video</w:t>
        </w:r>
      </w:hyperlink>
      <w:r w:rsidRPr="0000309C">
        <w:rPr>
          <w:rFonts w:ascii="Calibri" w:eastAsia="Calibri" w:hAnsi="Calibri" w:cs="Times New Roman"/>
          <w:bCs/>
          <w:sz w:val="24"/>
          <w:szCs w:val="24"/>
        </w:rPr>
        <w:t xml:space="preserve">. Please use this </w:t>
      </w:r>
      <w:hyperlink r:id="rId20" w:history="1">
        <w:r w:rsidRPr="0000309C">
          <w:rPr>
            <w:rFonts w:ascii="Calibri" w:eastAsia="Calibri" w:hAnsi="Calibri" w:cs="Times New Roman"/>
            <w:bCs/>
            <w:color w:val="0000FF" w:themeColor="hyperlink"/>
            <w:sz w:val="24"/>
            <w:szCs w:val="24"/>
            <w:u w:val="single"/>
          </w:rPr>
          <w:t>link</w:t>
        </w:r>
      </w:hyperlink>
      <w:r w:rsidRPr="0000309C">
        <w:rPr>
          <w:rFonts w:ascii="Calibri" w:eastAsia="Calibri" w:hAnsi="Calibri" w:cs="Times New Roman"/>
          <w:bCs/>
          <w:sz w:val="24"/>
          <w:szCs w:val="24"/>
        </w:rPr>
        <w:t xml:space="preserve"> for the </w:t>
      </w:r>
      <w:r w:rsidRPr="0000309C">
        <w:rPr>
          <w:rFonts w:ascii="Calibri" w:eastAsia="Calibri" w:hAnsi="Calibri" w:cs="Times New Roman"/>
          <w:b/>
          <w:bCs/>
          <w:sz w:val="24"/>
          <w:szCs w:val="24"/>
        </w:rPr>
        <w:t>DOI number</w:t>
      </w:r>
      <w:r w:rsidRPr="0000309C">
        <w:rPr>
          <w:rFonts w:ascii="Calibri" w:eastAsia="Calibri" w:hAnsi="Calibri" w:cs="Times New Roman"/>
          <w:bCs/>
          <w:sz w:val="24"/>
          <w:szCs w:val="24"/>
        </w:rPr>
        <w:t xml:space="preserve">. </w:t>
      </w:r>
      <w:r w:rsidRPr="0000309C">
        <w:rPr>
          <w:rFonts w:ascii="Calibri" w:eastAsia="Calibri" w:hAnsi="Calibri" w:cs="Times New Roman"/>
          <w:b/>
          <w:bCs/>
          <w:color w:val="FF0000"/>
          <w:sz w:val="24"/>
          <w:szCs w:val="24"/>
        </w:rPr>
        <w:t>Second</w:t>
      </w:r>
      <w:r w:rsidRPr="0000309C">
        <w:rPr>
          <w:rFonts w:ascii="Calibri" w:eastAsia="Calibri" w:hAnsi="Calibri" w:cs="Times New Roman"/>
          <w:bCs/>
          <w:sz w:val="24"/>
          <w:szCs w:val="24"/>
        </w:rPr>
        <w:t xml:space="preserve">, for authors that using </w:t>
      </w:r>
      <w:r w:rsidRPr="0000309C">
        <w:rPr>
          <w:rFonts w:ascii="Calibri" w:eastAsia="Calibri" w:hAnsi="Calibri" w:cs="Times New Roman"/>
          <w:b/>
          <w:bCs/>
          <w:color w:val="FF0000"/>
          <w:sz w:val="24"/>
          <w:szCs w:val="24"/>
        </w:rPr>
        <w:t>EndNote software</w:t>
      </w:r>
      <w:r w:rsidRPr="0000309C">
        <w:rPr>
          <w:rFonts w:ascii="Calibri" w:eastAsia="Calibri" w:hAnsi="Calibri" w:cs="Times New Roman"/>
          <w:bCs/>
          <w:sz w:val="24"/>
          <w:szCs w:val="24"/>
        </w:rPr>
        <w:t xml:space="preserve"> (tools for reference management- </w:t>
      </w:r>
      <w:r w:rsidRPr="0000309C">
        <w:rPr>
          <w:rFonts w:ascii="Calibri" w:eastAsia="Calibri" w:hAnsi="Calibri" w:cs="Times New Roman"/>
          <w:b/>
          <w:bCs/>
          <w:color w:val="FF0000"/>
          <w:sz w:val="24"/>
          <w:szCs w:val="24"/>
        </w:rPr>
        <w:t>Very recommended</w:t>
      </w:r>
      <w:r w:rsidRPr="0000309C">
        <w:rPr>
          <w:rFonts w:ascii="Calibri" w:eastAsia="Calibri" w:hAnsi="Calibri" w:cs="Times New Roman"/>
          <w:bCs/>
          <w:sz w:val="24"/>
          <w:szCs w:val="24"/>
        </w:rPr>
        <w:t xml:space="preserve">), </w:t>
      </w:r>
      <w:proofErr w:type="spellStart"/>
      <w:r w:rsidRPr="0000309C">
        <w:rPr>
          <w:rFonts w:ascii="Calibri" w:eastAsia="Calibri" w:hAnsi="Calibri" w:cs="Times New Roman"/>
          <w:bCs/>
          <w:sz w:val="24"/>
          <w:szCs w:val="24"/>
        </w:rPr>
        <w:t>Akademia</w:t>
      </w:r>
      <w:proofErr w:type="spellEnd"/>
      <w:r w:rsidRPr="0000309C">
        <w:rPr>
          <w:rFonts w:ascii="Calibri" w:eastAsia="Calibri" w:hAnsi="Calibri" w:cs="Times New Roman"/>
          <w:bCs/>
          <w:sz w:val="24"/>
          <w:szCs w:val="24"/>
        </w:rPr>
        <w:t xml:space="preserve"> Baru provides an output style that supports the formatting of in-text citations and reference list. Please download the output style in this </w:t>
      </w:r>
      <w:hyperlink r:id="rId21" w:history="1">
        <w:r w:rsidRPr="0000309C">
          <w:rPr>
            <w:rFonts w:ascii="Calibri" w:eastAsia="Calibri" w:hAnsi="Calibri" w:cs="Times New Roman"/>
            <w:bCs/>
            <w:color w:val="0000FF" w:themeColor="hyperlink"/>
            <w:sz w:val="24"/>
            <w:szCs w:val="24"/>
            <w:u w:val="single"/>
          </w:rPr>
          <w:t>link</w:t>
        </w:r>
      </w:hyperlink>
      <w:r w:rsidRPr="0000309C">
        <w:rPr>
          <w:rFonts w:ascii="Calibri" w:eastAsia="Calibri" w:hAnsi="Calibri" w:cs="Times New Roman"/>
          <w:bCs/>
          <w:sz w:val="24"/>
          <w:szCs w:val="24"/>
        </w:rPr>
        <w:t xml:space="preserve"> and save it in your Endnote style </w:t>
      </w:r>
      <w:r w:rsidRPr="0000309C">
        <w:rPr>
          <w:rFonts w:ascii="Calibri" w:eastAsia="Calibri" w:hAnsi="Calibri" w:cs="Times New Roman"/>
          <w:bCs/>
          <w:color w:val="FF0000"/>
          <w:sz w:val="24"/>
          <w:szCs w:val="24"/>
        </w:rPr>
        <w:t xml:space="preserve">(C:\Program Files (x86)\EndNote X8\Styles) </w:t>
      </w:r>
      <w:r w:rsidRPr="0000309C">
        <w:rPr>
          <w:rFonts w:ascii="Calibri" w:eastAsia="Calibri" w:hAnsi="Calibri" w:cs="Times New Roman"/>
          <w:bCs/>
          <w:color w:val="000000" w:themeColor="text1"/>
          <w:sz w:val="24"/>
          <w:szCs w:val="24"/>
        </w:rPr>
        <w:t>as shown below:</w:t>
      </w:r>
    </w:p>
    <w:p w14:paraId="0E7D3DBE" w14:textId="77777777" w:rsidR="00FC0CC5" w:rsidRPr="0000309C" w:rsidRDefault="00FC0CC5" w:rsidP="00FC0CC5">
      <w:pPr>
        <w:spacing w:after="0" w:line="240" w:lineRule="auto"/>
        <w:jc w:val="both"/>
        <w:rPr>
          <w:rFonts w:ascii="Calibri" w:eastAsia="Calibri" w:hAnsi="Calibri" w:cs="Times New Roman"/>
          <w:bCs/>
          <w:color w:val="000000" w:themeColor="text1"/>
          <w:sz w:val="24"/>
          <w:szCs w:val="24"/>
        </w:rPr>
      </w:pPr>
    </w:p>
    <w:p w14:paraId="75B65C04" w14:textId="77777777" w:rsidR="00FC0CC5" w:rsidRPr="0000309C" w:rsidRDefault="00FC0CC5" w:rsidP="00FC0CC5">
      <w:pPr>
        <w:spacing w:after="0" w:line="240" w:lineRule="auto"/>
        <w:jc w:val="center"/>
        <w:rPr>
          <w:rFonts w:ascii="Calibri" w:eastAsia="Calibri" w:hAnsi="Calibri" w:cs="Arial"/>
          <w:color w:val="000000" w:themeColor="text1"/>
          <w:sz w:val="24"/>
          <w:szCs w:val="24"/>
        </w:rPr>
      </w:pPr>
      <w:r w:rsidRPr="0000309C">
        <w:rPr>
          <w:rFonts w:ascii="Calibri" w:eastAsia="Calibri" w:hAnsi="Calibri" w:cs="Arial"/>
          <w:noProof/>
          <w:lang w:val="en-US" w:eastAsia="zh-CN"/>
        </w:rPr>
        <w:drawing>
          <wp:inline distT="0" distB="0" distL="0" distR="0" wp14:anchorId="19C3C380" wp14:editId="062FC93D">
            <wp:extent cx="4693920" cy="118872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3920" cy="1188720"/>
                    </a:xfrm>
                    <a:prstGeom prst="rect">
                      <a:avLst/>
                    </a:prstGeom>
                    <a:noFill/>
                    <a:ln>
                      <a:noFill/>
                    </a:ln>
                  </pic:spPr>
                </pic:pic>
              </a:graphicData>
            </a:graphic>
          </wp:inline>
        </w:drawing>
      </w:r>
    </w:p>
    <w:p w14:paraId="6FF4F5EB" w14:textId="77777777" w:rsidR="00FC0CC5" w:rsidRDefault="00FC0CC5" w:rsidP="00FC0CC5">
      <w:pPr>
        <w:spacing w:after="0" w:line="240" w:lineRule="auto"/>
        <w:jc w:val="both"/>
        <w:rPr>
          <w:rFonts w:ascii="Calibri" w:eastAsia="Calibri" w:hAnsi="Calibri" w:cs="Arial"/>
          <w:sz w:val="24"/>
          <w:szCs w:val="24"/>
        </w:rPr>
      </w:pPr>
    </w:p>
    <w:p w14:paraId="238B2AF0" w14:textId="77777777" w:rsidR="00FC0CC5" w:rsidRPr="0000309C" w:rsidRDefault="00FC0CC5" w:rsidP="00FC0CC5">
      <w:pPr>
        <w:spacing w:after="0" w:line="240" w:lineRule="auto"/>
        <w:jc w:val="both"/>
        <w:rPr>
          <w:rFonts w:ascii="Calibri" w:eastAsia="Calibri" w:hAnsi="Calibri" w:cs="Arial"/>
          <w:sz w:val="24"/>
          <w:szCs w:val="24"/>
        </w:rPr>
      </w:pPr>
      <w:r w:rsidRPr="0000309C">
        <w:rPr>
          <w:rFonts w:ascii="Calibri" w:eastAsia="Calibri" w:hAnsi="Calibri" w:cs="Arial"/>
          <w:sz w:val="24"/>
          <w:szCs w:val="24"/>
        </w:rPr>
        <w:t>After that, open your Endnote software and choose “</w:t>
      </w:r>
      <w:proofErr w:type="spellStart"/>
      <w:r w:rsidRPr="0000309C">
        <w:rPr>
          <w:rFonts w:ascii="Calibri" w:eastAsia="Calibri" w:hAnsi="Calibri" w:cs="Arial"/>
          <w:sz w:val="24"/>
          <w:szCs w:val="24"/>
        </w:rPr>
        <w:t>Akademia</w:t>
      </w:r>
      <w:proofErr w:type="spellEnd"/>
      <w:r w:rsidRPr="0000309C">
        <w:rPr>
          <w:rFonts w:ascii="Calibri" w:eastAsia="Calibri" w:hAnsi="Calibri" w:cs="Arial"/>
          <w:sz w:val="24"/>
          <w:szCs w:val="24"/>
        </w:rPr>
        <w:t xml:space="preserve"> Baru_2020” as the selected style.</w:t>
      </w:r>
    </w:p>
    <w:p w14:paraId="2CFB08B0" w14:textId="77777777" w:rsidR="00FC0CC5" w:rsidRPr="0000309C" w:rsidRDefault="00FC0CC5" w:rsidP="00FC0CC5">
      <w:pPr>
        <w:spacing w:after="0" w:line="240" w:lineRule="auto"/>
        <w:jc w:val="both"/>
        <w:rPr>
          <w:rFonts w:ascii="Calibri" w:eastAsia="Calibri" w:hAnsi="Calibri" w:cs="Arial"/>
          <w:sz w:val="24"/>
          <w:szCs w:val="24"/>
        </w:rPr>
      </w:pPr>
    </w:p>
    <w:p w14:paraId="67469375" w14:textId="0F343F59" w:rsidR="00FC0CC5" w:rsidRDefault="00FC0CC5" w:rsidP="00D10BC2">
      <w:pPr>
        <w:spacing w:after="0" w:line="240" w:lineRule="auto"/>
        <w:jc w:val="center"/>
        <w:rPr>
          <w:rFonts w:ascii="Calibri" w:eastAsia="Calibri" w:hAnsi="Calibri" w:cs="Arial"/>
          <w:sz w:val="24"/>
          <w:szCs w:val="24"/>
        </w:rPr>
      </w:pPr>
      <w:r w:rsidRPr="0000309C">
        <w:rPr>
          <w:rFonts w:ascii="Calibri" w:eastAsia="Calibri" w:hAnsi="Calibri" w:cs="Arial"/>
          <w:noProof/>
          <w:lang w:val="en-US" w:eastAsia="zh-CN"/>
        </w:rPr>
        <w:drawing>
          <wp:inline distT="0" distB="0" distL="0" distR="0" wp14:anchorId="7247E46D" wp14:editId="4B131D70">
            <wp:extent cx="4122420" cy="2621280"/>
            <wp:effectExtent l="0" t="0" r="0" b="7620"/>
            <wp:docPr id="8"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22420" cy="2621280"/>
                    </a:xfrm>
                    <a:prstGeom prst="rect">
                      <a:avLst/>
                    </a:prstGeom>
                    <a:noFill/>
                    <a:ln>
                      <a:noFill/>
                    </a:ln>
                  </pic:spPr>
                </pic:pic>
              </a:graphicData>
            </a:graphic>
          </wp:inline>
        </w:drawing>
      </w:r>
    </w:p>
    <w:p w14:paraId="5337E19D" w14:textId="77777777" w:rsidR="00D10BC2" w:rsidRDefault="00D10BC2" w:rsidP="00D10BC2">
      <w:pPr>
        <w:spacing w:after="0" w:line="240" w:lineRule="auto"/>
        <w:rPr>
          <w:rFonts w:ascii="Calibri" w:eastAsia="Calibri" w:hAnsi="Calibri" w:cs="Arial"/>
          <w:sz w:val="24"/>
          <w:szCs w:val="24"/>
        </w:rPr>
      </w:pPr>
    </w:p>
    <w:p w14:paraId="1993D6C2" w14:textId="77777777" w:rsidR="00FC0CC5" w:rsidRPr="0000309C" w:rsidRDefault="00FC0CC5" w:rsidP="00D10BC2">
      <w:pPr>
        <w:spacing w:after="0" w:line="240" w:lineRule="auto"/>
        <w:jc w:val="both"/>
        <w:rPr>
          <w:rFonts w:ascii="Calibri" w:eastAsia="Calibri" w:hAnsi="Calibri" w:cs="Arial"/>
          <w:sz w:val="24"/>
          <w:szCs w:val="24"/>
        </w:rPr>
      </w:pPr>
      <w:r w:rsidRPr="0000309C">
        <w:rPr>
          <w:rFonts w:ascii="Calibri" w:eastAsia="Calibri" w:hAnsi="Calibri" w:cs="Arial"/>
          <w:sz w:val="24"/>
          <w:szCs w:val="24"/>
        </w:rPr>
        <w:t xml:space="preserve">Open your </w:t>
      </w:r>
      <w:r w:rsidRPr="0000309C">
        <w:rPr>
          <w:rFonts w:ascii="Calibri" w:eastAsia="Calibri" w:hAnsi="Calibri" w:cs="Arial"/>
          <w:b/>
          <w:sz w:val="24"/>
          <w:szCs w:val="24"/>
        </w:rPr>
        <w:t xml:space="preserve">Microsoft word file that has been </w:t>
      </w:r>
      <w:r w:rsidRPr="0000309C">
        <w:rPr>
          <w:rFonts w:ascii="Calibri" w:eastAsia="Calibri" w:hAnsi="Calibri" w:cs="Arial"/>
          <w:b/>
          <w:color w:val="FF0000"/>
          <w:sz w:val="24"/>
          <w:szCs w:val="24"/>
        </w:rPr>
        <w:t>cited</w:t>
      </w:r>
      <w:r w:rsidRPr="0000309C">
        <w:rPr>
          <w:rFonts w:ascii="Calibri" w:eastAsia="Calibri" w:hAnsi="Calibri" w:cs="Arial"/>
          <w:b/>
          <w:sz w:val="24"/>
          <w:szCs w:val="24"/>
        </w:rPr>
        <w:t xml:space="preserve"> with some references</w:t>
      </w:r>
      <w:r w:rsidRPr="0000309C">
        <w:rPr>
          <w:rFonts w:ascii="Calibri" w:eastAsia="Calibri" w:hAnsi="Calibri" w:cs="Arial"/>
          <w:sz w:val="24"/>
          <w:szCs w:val="24"/>
        </w:rPr>
        <w:t xml:space="preserve">, go to EndNote tab and change </w:t>
      </w:r>
      <w:r w:rsidRPr="0000309C">
        <w:rPr>
          <w:rFonts w:ascii="Calibri" w:eastAsia="Calibri" w:hAnsi="Calibri" w:cs="Arial"/>
          <w:b/>
          <w:sz w:val="24"/>
          <w:szCs w:val="24"/>
        </w:rPr>
        <w:t>Style</w:t>
      </w:r>
      <w:r w:rsidRPr="0000309C">
        <w:rPr>
          <w:rFonts w:ascii="Calibri" w:eastAsia="Calibri" w:hAnsi="Calibri" w:cs="Arial"/>
          <w:sz w:val="24"/>
          <w:szCs w:val="24"/>
        </w:rPr>
        <w:t xml:space="preserve"> to </w:t>
      </w:r>
      <w:proofErr w:type="spellStart"/>
      <w:r w:rsidRPr="0000309C">
        <w:rPr>
          <w:rFonts w:ascii="Calibri" w:eastAsia="Calibri" w:hAnsi="Calibri" w:cs="Arial"/>
          <w:b/>
          <w:color w:val="FF0000"/>
          <w:sz w:val="24"/>
          <w:szCs w:val="24"/>
        </w:rPr>
        <w:t>Akademia</w:t>
      </w:r>
      <w:proofErr w:type="spellEnd"/>
      <w:r w:rsidRPr="0000309C">
        <w:rPr>
          <w:rFonts w:ascii="Calibri" w:eastAsia="Calibri" w:hAnsi="Calibri" w:cs="Arial"/>
          <w:b/>
          <w:color w:val="FF0000"/>
          <w:sz w:val="24"/>
          <w:szCs w:val="24"/>
        </w:rPr>
        <w:t xml:space="preserve"> Baru_2020</w:t>
      </w:r>
      <w:r w:rsidRPr="0000309C">
        <w:rPr>
          <w:rFonts w:ascii="Calibri" w:eastAsia="Calibri" w:hAnsi="Calibri" w:cs="Arial"/>
          <w:sz w:val="24"/>
          <w:szCs w:val="24"/>
        </w:rPr>
        <w:t>.</w:t>
      </w:r>
    </w:p>
    <w:p w14:paraId="57A28F7D" w14:textId="77777777" w:rsidR="00FC0CC5" w:rsidRPr="0000309C" w:rsidRDefault="00FC0CC5" w:rsidP="00FC0CC5">
      <w:pPr>
        <w:spacing w:after="0" w:line="240" w:lineRule="auto"/>
        <w:jc w:val="both"/>
        <w:rPr>
          <w:rFonts w:ascii="Calibri" w:eastAsia="Calibri" w:hAnsi="Calibri" w:cs="Arial"/>
          <w:sz w:val="24"/>
          <w:szCs w:val="24"/>
        </w:rPr>
      </w:pPr>
    </w:p>
    <w:p w14:paraId="1267A566" w14:textId="77777777" w:rsidR="00FC0CC5" w:rsidRPr="0000309C" w:rsidRDefault="00FC0CC5" w:rsidP="00FC0CC5">
      <w:pPr>
        <w:spacing w:after="0" w:line="240" w:lineRule="auto"/>
        <w:jc w:val="center"/>
        <w:rPr>
          <w:rFonts w:ascii="Calibri" w:eastAsia="Calibri" w:hAnsi="Calibri" w:cs="Arial"/>
          <w:sz w:val="24"/>
          <w:szCs w:val="24"/>
        </w:rPr>
      </w:pPr>
      <w:r w:rsidRPr="0000309C">
        <w:rPr>
          <w:rFonts w:ascii="Calibri" w:eastAsia="Calibri" w:hAnsi="Calibri" w:cs="Arial"/>
          <w:noProof/>
          <w:lang w:val="en-US" w:eastAsia="zh-CN"/>
        </w:rPr>
        <w:drawing>
          <wp:inline distT="0" distB="0" distL="0" distR="0" wp14:anchorId="375D24A2" wp14:editId="0B53379E">
            <wp:extent cx="3505200" cy="1508760"/>
            <wp:effectExtent l="0" t="0" r="0" b="0"/>
            <wp:docPr id="9"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05200" cy="1508760"/>
                    </a:xfrm>
                    <a:prstGeom prst="rect">
                      <a:avLst/>
                    </a:prstGeom>
                    <a:noFill/>
                    <a:ln>
                      <a:noFill/>
                    </a:ln>
                  </pic:spPr>
                </pic:pic>
              </a:graphicData>
            </a:graphic>
          </wp:inline>
        </w:drawing>
      </w:r>
    </w:p>
    <w:p w14:paraId="2D40FE9E" w14:textId="77777777" w:rsidR="00FC0CC5" w:rsidRPr="0000309C" w:rsidRDefault="00FC0CC5" w:rsidP="00FC0CC5">
      <w:pPr>
        <w:spacing w:after="0" w:line="240" w:lineRule="auto"/>
        <w:jc w:val="both"/>
        <w:rPr>
          <w:rFonts w:ascii="Calibri" w:eastAsia="Calibri" w:hAnsi="Calibri" w:cs="Arial"/>
          <w:sz w:val="24"/>
          <w:szCs w:val="24"/>
        </w:rPr>
      </w:pPr>
    </w:p>
    <w:p w14:paraId="3174AE98" w14:textId="77777777" w:rsidR="00FC0CC5" w:rsidRPr="0000309C" w:rsidRDefault="00FC0CC5" w:rsidP="00FC0CC5">
      <w:pPr>
        <w:spacing w:after="0" w:line="240" w:lineRule="auto"/>
        <w:jc w:val="both"/>
        <w:rPr>
          <w:rFonts w:ascii="Calibri" w:eastAsia="Calibri" w:hAnsi="Calibri" w:cs="Arial"/>
          <w:sz w:val="24"/>
          <w:szCs w:val="24"/>
        </w:rPr>
      </w:pPr>
      <w:r w:rsidRPr="0000309C">
        <w:rPr>
          <w:rFonts w:ascii="Calibri" w:eastAsia="Calibri" w:hAnsi="Calibri" w:cs="Arial"/>
          <w:sz w:val="24"/>
          <w:szCs w:val="24"/>
        </w:rPr>
        <w:lastRenderedPageBreak/>
        <w:t xml:space="preserve">Next, click the </w:t>
      </w:r>
      <w:r w:rsidRPr="0000309C">
        <w:rPr>
          <w:rFonts w:ascii="Calibri" w:eastAsia="Calibri" w:hAnsi="Calibri" w:cs="Arial"/>
          <w:b/>
          <w:sz w:val="24"/>
          <w:szCs w:val="24"/>
        </w:rPr>
        <w:t>Configuration Bibliography</w:t>
      </w:r>
      <w:r w:rsidRPr="0000309C">
        <w:rPr>
          <w:rFonts w:ascii="Calibri" w:eastAsia="Calibri" w:hAnsi="Calibri" w:cs="Arial"/>
          <w:sz w:val="24"/>
          <w:szCs w:val="24"/>
        </w:rPr>
        <w:t xml:space="preserve"> and set the hanging indent to </w:t>
      </w:r>
      <w:r w:rsidRPr="0000309C">
        <w:rPr>
          <w:rFonts w:ascii="Calibri" w:eastAsia="Calibri" w:hAnsi="Calibri" w:cs="Arial"/>
          <w:color w:val="FF0000"/>
          <w:sz w:val="24"/>
          <w:szCs w:val="24"/>
        </w:rPr>
        <w:t>0.960 cm</w:t>
      </w:r>
      <w:r w:rsidRPr="0000309C">
        <w:rPr>
          <w:rFonts w:ascii="Calibri" w:eastAsia="Calibri" w:hAnsi="Calibri" w:cs="Arial"/>
          <w:sz w:val="24"/>
          <w:szCs w:val="24"/>
        </w:rPr>
        <w:t xml:space="preserve"> and font size to 10.</w:t>
      </w:r>
    </w:p>
    <w:p w14:paraId="645AC3B9" w14:textId="77777777" w:rsidR="00FC0CC5" w:rsidRPr="0000309C" w:rsidRDefault="00FC0CC5" w:rsidP="00FC0CC5">
      <w:pPr>
        <w:spacing w:after="0" w:line="240" w:lineRule="auto"/>
        <w:jc w:val="center"/>
        <w:rPr>
          <w:rFonts w:ascii="Calibri" w:eastAsia="Calibri" w:hAnsi="Calibri" w:cs="Arial"/>
          <w:noProof/>
          <w:sz w:val="24"/>
          <w:szCs w:val="24"/>
          <w:lang w:val="en-MY" w:eastAsia="ja-JP"/>
        </w:rPr>
      </w:pPr>
    </w:p>
    <w:p w14:paraId="09138D7E" w14:textId="77777777" w:rsidR="00FC0CC5" w:rsidRPr="0000309C" w:rsidRDefault="00FC0CC5" w:rsidP="00FC0CC5">
      <w:pPr>
        <w:spacing w:after="0" w:line="240" w:lineRule="auto"/>
        <w:jc w:val="center"/>
        <w:rPr>
          <w:rFonts w:ascii="Calibri" w:eastAsia="Calibri" w:hAnsi="Calibri" w:cs="Arial"/>
          <w:sz w:val="24"/>
          <w:szCs w:val="24"/>
        </w:rPr>
      </w:pPr>
      <w:r w:rsidRPr="0000309C">
        <w:rPr>
          <w:rFonts w:ascii="Calibri" w:eastAsia="Calibri" w:hAnsi="Calibri" w:cs="Arial"/>
          <w:noProof/>
          <w:lang w:val="en-US" w:eastAsia="zh-CN"/>
        </w:rPr>
        <w:drawing>
          <wp:inline distT="0" distB="0" distL="0" distR="0" wp14:anchorId="128956EF" wp14:editId="39D8BA95">
            <wp:extent cx="5273040" cy="2369820"/>
            <wp:effectExtent l="0" t="0" r="3810" b="0"/>
            <wp:docPr id="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3040" cy="2369820"/>
                    </a:xfrm>
                    <a:prstGeom prst="rect">
                      <a:avLst/>
                    </a:prstGeom>
                    <a:noFill/>
                    <a:ln>
                      <a:noFill/>
                    </a:ln>
                  </pic:spPr>
                </pic:pic>
              </a:graphicData>
            </a:graphic>
          </wp:inline>
        </w:drawing>
      </w:r>
      <w:r w:rsidRPr="0000309C">
        <w:rPr>
          <w:rFonts w:ascii="Calibri" w:eastAsia="Calibri" w:hAnsi="Calibri" w:cs="Arial"/>
          <w:sz w:val="24"/>
          <w:szCs w:val="24"/>
          <w:lang w:val="en-US"/>
        </w:rPr>
        <w:t xml:space="preserve"> </w:t>
      </w:r>
    </w:p>
    <w:p w14:paraId="4E27C2DC" w14:textId="77777777" w:rsidR="00FC0CC5" w:rsidRPr="0000309C" w:rsidRDefault="00FC0CC5" w:rsidP="00FC0CC5">
      <w:pPr>
        <w:spacing w:after="0" w:line="240" w:lineRule="auto"/>
        <w:jc w:val="both"/>
        <w:rPr>
          <w:rFonts w:ascii="Calibri" w:hAnsi="Calibri" w:cs="Calibri"/>
          <w:noProof/>
          <w:sz w:val="24"/>
          <w:szCs w:val="24"/>
          <w:lang w:val="en-US"/>
        </w:rPr>
      </w:pPr>
    </w:p>
    <w:p w14:paraId="666B5294" w14:textId="77777777" w:rsidR="00FC0CC5" w:rsidRPr="0000309C" w:rsidRDefault="00FC0CC5" w:rsidP="00FC0CC5">
      <w:pPr>
        <w:spacing w:after="0" w:line="240" w:lineRule="auto"/>
        <w:jc w:val="both"/>
        <w:rPr>
          <w:rFonts w:ascii="Calibri" w:hAnsi="Calibri" w:cs="Calibri"/>
          <w:noProof/>
          <w:sz w:val="24"/>
          <w:szCs w:val="24"/>
          <w:lang w:val="en-US"/>
        </w:rPr>
      </w:pPr>
      <w:r w:rsidRPr="0000309C">
        <w:rPr>
          <w:rFonts w:ascii="Calibri" w:hAnsi="Calibri" w:cs="Calibri"/>
          <w:noProof/>
          <w:sz w:val="24"/>
          <w:szCs w:val="24"/>
          <w:lang w:val="en-US"/>
        </w:rPr>
        <w:t xml:space="preserve">After that, press </w:t>
      </w:r>
      <w:r w:rsidRPr="0000309C">
        <w:rPr>
          <w:rFonts w:ascii="Calibri" w:hAnsi="Calibri" w:cs="Calibri"/>
          <w:noProof/>
          <w:color w:val="FF0000"/>
          <w:sz w:val="24"/>
          <w:szCs w:val="24"/>
          <w:lang w:val="en-US"/>
        </w:rPr>
        <w:t>Alt+Ctrl+Shit+s</w:t>
      </w:r>
      <w:r w:rsidRPr="0000309C">
        <w:rPr>
          <w:rFonts w:ascii="Calibri" w:hAnsi="Calibri" w:cs="Calibri"/>
          <w:noProof/>
          <w:sz w:val="24"/>
          <w:szCs w:val="24"/>
          <w:lang w:val="en-US"/>
        </w:rPr>
        <w:t xml:space="preserve"> to call </w:t>
      </w:r>
      <w:r w:rsidRPr="0000309C">
        <w:rPr>
          <w:rFonts w:ascii="Calibri" w:hAnsi="Calibri" w:cs="Calibri"/>
          <w:noProof/>
          <w:color w:val="FF0000"/>
          <w:sz w:val="24"/>
          <w:szCs w:val="24"/>
          <w:lang w:val="en-US"/>
        </w:rPr>
        <w:t>Style</w:t>
      </w:r>
      <w:r w:rsidRPr="0000309C">
        <w:rPr>
          <w:rFonts w:ascii="Calibri" w:hAnsi="Calibri" w:cs="Calibri"/>
          <w:noProof/>
          <w:sz w:val="24"/>
          <w:szCs w:val="24"/>
          <w:lang w:val="en-US"/>
        </w:rPr>
        <w:t xml:space="preserve">. Go to </w:t>
      </w:r>
      <w:r w:rsidRPr="0000309C">
        <w:rPr>
          <w:rFonts w:ascii="Calibri" w:hAnsi="Calibri" w:cs="Calibri"/>
          <w:b/>
          <w:noProof/>
          <w:sz w:val="24"/>
          <w:szCs w:val="24"/>
          <w:lang w:val="en-US"/>
        </w:rPr>
        <w:t>Endnote Bibliography</w:t>
      </w:r>
      <w:r w:rsidRPr="0000309C">
        <w:rPr>
          <w:rFonts w:ascii="Calibri" w:hAnsi="Calibri" w:cs="Calibri"/>
          <w:noProof/>
          <w:sz w:val="24"/>
          <w:szCs w:val="24"/>
          <w:lang w:val="en-US"/>
        </w:rPr>
        <w:t xml:space="preserve"> and click modify. Tick the </w:t>
      </w:r>
      <w:r w:rsidRPr="0000309C">
        <w:rPr>
          <w:rFonts w:ascii="Calibri" w:hAnsi="Calibri" w:cs="Calibri"/>
          <w:noProof/>
          <w:color w:val="FF0000"/>
          <w:sz w:val="24"/>
          <w:szCs w:val="24"/>
          <w:lang w:val="en-US"/>
        </w:rPr>
        <w:t>Automatically update</w:t>
      </w:r>
      <w:r w:rsidRPr="0000309C">
        <w:rPr>
          <w:rFonts w:ascii="Calibri" w:hAnsi="Calibri" w:cs="Calibri"/>
          <w:noProof/>
          <w:sz w:val="24"/>
          <w:szCs w:val="24"/>
          <w:lang w:val="en-US"/>
        </w:rPr>
        <w:t xml:space="preserve">. Next, click the </w:t>
      </w:r>
      <w:r w:rsidRPr="0000309C">
        <w:rPr>
          <w:rFonts w:ascii="Calibri" w:hAnsi="Calibri" w:cs="Calibri"/>
          <w:noProof/>
          <w:color w:val="FF0000"/>
          <w:sz w:val="24"/>
          <w:szCs w:val="24"/>
          <w:lang w:val="en-US"/>
        </w:rPr>
        <w:t>format</w:t>
      </w:r>
      <w:r w:rsidRPr="0000309C">
        <w:rPr>
          <w:rFonts w:ascii="Calibri" w:hAnsi="Calibri" w:cs="Calibri"/>
          <w:noProof/>
          <w:sz w:val="24"/>
          <w:szCs w:val="24"/>
          <w:lang w:val="en-US"/>
        </w:rPr>
        <w:t xml:space="preserve"> list and select </w:t>
      </w:r>
      <w:r w:rsidRPr="0000309C">
        <w:rPr>
          <w:rFonts w:ascii="Calibri" w:hAnsi="Calibri" w:cs="Calibri"/>
          <w:noProof/>
          <w:color w:val="FF0000"/>
          <w:sz w:val="24"/>
          <w:szCs w:val="24"/>
          <w:lang w:val="en-US"/>
        </w:rPr>
        <w:t>paragraph</w:t>
      </w:r>
      <w:r w:rsidRPr="0000309C">
        <w:rPr>
          <w:rFonts w:ascii="Calibri" w:hAnsi="Calibri" w:cs="Calibri"/>
          <w:noProof/>
          <w:sz w:val="24"/>
          <w:szCs w:val="24"/>
          <w:lang w:val="en-US"/>
        </w:rPr>
        <w:t>.</w:t>
      </w:r>
    </w:p>
    <w:p w14:paraId="3E4BDDBE" w14:textId="77777777" w:rsidR="00FC0CC5" w:rsidRPr="0000309C" w:rsidRDefault="00FC0CC5" w:rsidP="00FC0CC5">
      <w:pPr>
        <w:spacing w:after="0" w:line="240" w:lineRule="auto"/>
        <w:jc w:val="both"/>
        <w:rPr>
          <w:rFonts w:ascii="Calibri" w:hAnsi="Calibri" w:cs="Calibri"/>
          <w:noProof/>
          <w:szCs w:val="20"/>
          <w:lang w:val="en-US"/>
        </w:rPr>
      </w:pPr>
    </w:p>
    <w:p w14:paraId="7F86A407" w14:textId="77777777" w:rsidR="00FC0CC5" w:rsidRDefault="00FC0CC5" w:rsidP="00FC0CC5">
      <w:pPr>
        <w:spacing w:after="0" w:line="240" w:lineRule="auto"/>
        <w:jc w:val="center"/>
        <w:rPr>
          <w:rFonts w:ascii="Calibri" w:hAnsi="Calibri" w:cs="Calibri"/>
          <w:noProof/>
          <w:szCs w:val="20"/>
          <w:lang w:val="en-US"/>
        </w:rPr>
      </w:pPr>
      <w:r w:rsidRPr="0000309C">
        <w:rPr>
          <w:rFonts w:ascii="Calibri" w:hAnsi="Calibri" w:cs="Calibri"/>
          <w:noProof/>
          <w:szCs w:val="20"/>
          <w:lang w:val="en-US" w:eastAsia="zh-CN"/>
        </w:rPr>
        <w:drawing>
          <wp:inline distT="0" distB="0" distL="0" distR="0" wp14:anchorId="4A7AC2F7" wp14:editId="62965997">
            <wp:extent cx="4282440" cy="3009900"/>
            <wp:effectExtent l="0" t="0" r="3810" b="0"/>
            <wp:docPr id="85644151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82440" cy="3009900"/>
                    </a:xfrm>
                    <a:prstGeom prst="rect">
                      <a:avLst/>
                    </a:prstGeom>
                    <a:noFill/>
                    <a:ln>
                      <a:noFill/>
                    </a:ln>
                  </pic:spPr>
                </pic:pic>
              </a:graphicData>
            </a:graphic>
          </wp:inline>
        </w:drawing>
      </w:r>
    </w:p>
    <w:p w14:paraId="05E3CCCB" w14:textId="77777777" w:rsidR="00D10BC2" w:rsidRDefault="00D10BC2" w:rsidP="00FC0CC5">
      <w:pPr>
        <w:spacing w:after="0" w:line="240" w:lineRule="auto"/>
        <w:jc w:val="both"/>
        <w:rPr>
          <w:rFonts w:ascii="Calibri" w:hAnsi="Calibri" w:cs="Calibri"/>
          <w:noProof/>
          <w:szCs w:val="20"/>
          <w:lang w:val="en-US"/>
        </w:rPr>
      </w:pPr>
    </w:p>
    <w:p w14:paraId="66752C8C" w14:textId="26E3A2A8" w:rsidR="00FC0CC5" w:rsidRPr="0000309C" w:rsidRDefault="00FC0CC5" w:rsidP="00FC0CC5">
      <w:pPr>
        <w:spacing w:after="0" w:line="240" w:lineRule="auto"/>
        <w:jc w:val="both"/>
        <w:rPr>
          <w:rFonts w:ascii="Calibri" w:eastAsia="Calibri" w:hAnsi="Calibri" w:cs="Arial"/>
          <w:sz w:val="24"/>
          <w:szCs w:val="24"/>
        </w:rPr>
      </w:pPr>
      <w:r w:rsidRPr="0000309C">
        <w:rPr>
          <w:rFonts w:ascii="Calibri" w:eastAsia="Calibri" w:hAnsi="Calibri" w:cs="Arial"/>
          <w:sz w:val="24"/>
          <w:szCs w:val="24"/>
        </w:rPr>
        <w:t xml:space="preserve">Change “before” and “after” to </w:t>
      </w:r>
      <w:r w:rsidRPr="0000309C">
        <w:rPr>
          <w:rFonts w:ascii="Calibri" w:eastAsia="Calibri" w:hAnsi="Calibri" w:cs="Arial"/>
          <w:color w:val="FF0000"/>
          <w:sz w:val="24"/>
          <w:szCs w:val="24"/>
        </w:rPr>
        <w:t>zero</w:t>
      </w:r>
      <w:r w:rsidRPr="0000309C">
        <w:rPr>
          <w:rFonts w:ascii="Calibri" w:eastAsia="Calibri" w:hAnsi="Calibri" w:cs="Arial"/>
          <w:sz w:val="24"/>
          <w:szCs w:val="24"/>
        </w:rPr>
        <w:t>, and line spacing to “</w:t>
      </w:r>
      <w:r w:rsidRPr="0000309C">
        <w:rPr>
          <w:rFonts w:ascii="Calibri" w:eastAsia="Calibri" w:hAnsi="Calibri" w:cs="Arial"/>
          <w:color w:val="FF0000"/>
          <w:sz w:val="24"/>
          <w:szCs w:val="24"/>
        </w:rPr>
        <w:t>single</w:t>
      </w:r>
      <w:r w:rsidRPr="0000309C">
        <w:rPr>
          <w:rFonts w:ascii="Calibri" w:eastAsia="Calibri" w:hAnsi="Calibri" w:cs="Arial"/>
          <w:sz w:val="24"/>
          <w:szCs w:val="24"/>
        </w:rPr>
        <w:t>”.</w:t>
      </w:r>
    </w:p>
    <w:p w14:paraId="383AF4F7" w14:textId="77777777" w:rsidR="00FC0CC5" w:rsidRPr="0000309C" w:rsidRDefault="00FC0CC5" w:rsidP="00FC0CC5">
      <w:pPr>
        <w:spacing w:after="0" w:line="240" w:lineRule="auto"/>
        <w:jc w:val="both"/>
        <w:rPr>
          <w:rFonts w:ascii="Calibri" w:eastAsia="Calibri" w:hAnsi="Calibri" w:cs="Arial"/>
          <w:sz w:val="24"/>
          <w:szCs w:val="24"/>
        </w:rPr>
      </w:pPr>
    </w:p>
    <w:p w14:paraId="3F64D53B" w14:textId="74682B57" w:rsidR="00FC0CC5" w:rsidRPr="00FC0CC5" w:rsidRDefault="00FC0CC5" w:rsidP="00FC0CC5">
      <w:pPr>
        <w:spacing w:after="0" w:line="240" w:lineRule="auto"/>
        <w:jc w:val="center"/>
        <w:rPr>
          <w:rFonts w:ascii="Calibri" w:eastAsia="Calibri" w:hAnsi="Calibri" w:cs="Arial"/>
          <w:sz w:val="24"/>
          <w:szCs w:val="24"/>
        </w:rPr>
      </w:pPr>
      <w:r w:rsidRPr="0000309C">
        <w:rPr>
          <w:rFonts w:ascii="Calibri" w:eastAsia="Calibri" w:hAnsi="Calibri" w:cs="Arial"/>
          <w:noProof/>
          <w:lang w:val="en-US" w:eastAsia="zh-CN"/>
        </w:rPr>
        <w:lastRenderedPageBreak/>
        <w:drawing>
          <wp:inline distT="0" distB="0" distL="0" distR="0" wp14:anchorId="3CF7EA38" wp14:editId="0DE1438F">
            <wp:extent cx="2659380" cy="3169920"/>
            <wp:effectExtent l="0" t="0" r="7620" b="0"/>
            <wp:docPr id="28814340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9380" cy="3169920"/>
                    </a:xfrm>
                    <a:prstGeom prst="rect">
                      <a:avLst/>
                    </a:prstGeom>
                    <a:noFill/>
                    <a:ln>
                      <a:noFill/>
                    </a:ln>
                  </pic:spPr>
                </pic:pic>
              </a:graphicData>
            </a:graphic>
          </wp:inline>
        </w:drawing>
      </w:r>
    </w:p>
    <w:p w14:paraId="4C0FA016" w14:textId="77777777" w:rsidR="00FC0CC5" w:rsidRPr="00FC0CC5" w:rsidRDefault="00FC0CC5" w:rsidP="000F794A">
      <w:pPr>
        <w:spacing w:after="0" w:line="240" w:lineRule="auto"/>
        <w:jc w:val="both"/>
        <w:rPr>
          <w:rFonts w:cs="Times New Roman"/>
          <w:sz w:val="24"/>
          <w:szCs w:val="24"/>
        </w:rPr>
      </w:pPr>
    </w:p>
    <w:p w14:paraId="4544814E" w14:textId="251B7EB0"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6C180D">
        <w:rPr>
          <w:rFonts w:cs="Times New Roman"/>
          <w:b/>
          <w:bCs/>
          <w:color w:val="FF0000"/>
          <w:sz w:val="24"/>
          <w:szCs w:val="24"/>
        </w:rPr>
        <w:t>20</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8"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9"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30"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31"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32"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33"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6382DB3"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30B48">
              <w:rPr>
                <w:noProof/>
                <w:color w:val="000000" w:themeColor="text1"/>
                <w:sz w:val="32"/>
                <w:szCs w:val="32"/>
              </w:rPr>
              <w:t>AFHME</w:t>
            </w:r>
            <w:r w:rsidR="00F751E5" w:rsidRPr="00F751E5">
              <w:rPr>
                <w:noProof/>
                <w:color w:val="000000" w:themeColor="text1"/>
                <w:sz w:val="32"/>
                <w:szCs w:val="32"/>
                <w:lang w:val="en-SG"/>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3E59EB">
      <w:headerReference w:type="default" r:id="rId34"/>
      <w:footerReference w:type="default" r:id="rId35"/>
      <w:headerReference w:type="first" r:id="rId36"/>
      <w:footerReference w:type="first" r:id="rId37"/>
      <w:pgSz w:w="11906" w:h="16838"/>
      <w:pgMar w:top="1440" w:right="1080" w:bottom="1440" w:left="1080" w:header="576" w:footer="3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0CAC8" w14:textId="77777777" w:rsidR="00957754" w:rsidRDefault="00957754" w:rsidP="00307DBE">
      <w:pPr>
        <w:spacing w:after="0" w:line="240" w:lineRule="auto"/>
      </w:pPr>
      <w:r>
        <w:separator/>
      </w:r>
    </w:p>
  </w:endnote>
  <w:endnote w:type="continuationSeparator" w:id="0">
    <w:p w14:paraId="486F84CB" w14:textId="77777777" w:rsidR="00957754" w:rsidRDefault="00957754"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auto"/>
    <w:notTrueType/>
    <w:pitch w:val="variable"/>
    <w:sig w:usb0="E00002FF" w:usb1="5000785B" w:usb2="00000000" w:usb3="00000000" w:csb0="0000019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notTrueType/>
    <w:pitch w:val="default"/>
    <w:sig w:usb0="00000003" w:usb1="00000000" w:usb2="00000000" w:usb3="00000000" w:csb0="00000001" w:csb1="00000000"/>
  </w:font>
  <w:font w:name="AEJPON+BookmanOldStyle">
    <w:altName w:val="Cambria"/>
    <w:panose1 w:val="020B0604020202020204"/>
    <w:charset w:val="00"/>
    <w:family w:val="roman"/>
    <w:notTrueType/>
    <w:pitch w:val="default"/>
    <w:sig w:usb0="00000003"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3F224EEE" w:rsidR="007F6D7A" w:rsidRDefault="003E59EB">
        <w:pPr>
          <w:pStyle w:val="Footer"/>
          <w:jc w:val="right"/>
        </w:pPr>
        <w:r>
          <w:t>1</w:t>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7BE4B" w14:textId="77777777" w:rsidR="00957754" w:rsidRDefault="00957754" w:rsidP="00307DBE">
      <w:pPr>
        <w:spacing w:after="0" w:line="240" w:lineRule="auto"/>
      </w:pPr>
      <w:r>
        <w:separator/>
      </w:r>
    </w:p>
  </w:footnote>
  <w:footnote w:type="continuationSeparator" w:id="0">
    <w:p w14:paraId="2641F24E" w14:textId="77777777" w:rsidR="00957754" w:rsidRDefault="00957754" w:rsidP="00307DBE">
      <w:pPr>
        <w:spacing w:after="0" w:line="240" w:lineRule="auto"/>
      </w:pPr>
      <w:r>
        <w:continuationSeparator/>
      </w:r>
    </w:p>
  </w:footnote>
  <w:footnote w:id="1">
    <w:p w14:paraId="082A0787" w14:textId="77777777" w:rsidR="00DF40B9" w:rsidRPr="00CA466E" w:rsidRDefault="00DF40B9" w:rsidP="00DF40B9">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4F6F6F8D" w14:textId="77777777" w:rsidR="00DF40B9" w:rsidRDefault="00DF40B9" w:rsidP="00DF40B9">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01176631" w14:textId="77777777" w:rsidR="00DF40B9" w:rsidRDefault="00DF40B9" w:rsidP="00DF40B9">
      <w:pPr>
        <w:pStyle w:val="FootnoteText"/>
        <w:rPr>
          <w:rFonts w:asciiTheme="minorHAnsi" w:hAnsiTheme="minorHAnsi"/>
        </w:rPr>
      </w:pPr>
    </w:p>
    <w:p w14:paraId="79B823D7" w14:textId="3B993FB7" w:rsidR="00DF40B9" w:rsidRPr="00CF2F7D" w:rsidRDefault="00DF40B9" w:rsidP="00DF40B9">
      <w:pPr>
        <w:pStyle w:val="FootnoteText"/>
        <w:rPr>
          <w:rFonts w:cs="Times New Roman"/>
          <w:lang w:val="en-SG"/>
        </w:rPr>
      </w:pPr>
      <w:r w:rsidRPr="00CF2F7D">
        <w:rPr>
          <w:rFonts w:cs="Times New Roman"/>
          <w:highlight w:val="yellow"/>
          <w:lang w:val="en-SG"/>
        </w:rPr>
        <w:t>https://doi.org/10.37934/sj</w:t>
      </w:r>
      <w:r>
        <w:rPr>
          <w:rFonts w:cs="Times New Roman"/>
          <w:highlight w:val="yellow"/>
          <w:lang w:val="en-SG"/>
        </w:rPr>
        <w:t>otfe</w:t>
      </w:r>
      <w:r w:rsidRPr="00CF2F7D">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C112" w14:textId="33351EB5" w:rsidR="007F6D7A" w:rsidRPr="00380ADE" w:rsidRDefault="004E353E" w:rsidP="009E2B42">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rPr>
      <w:t>Semarak</w:t>
    </w:r>
    <w:proofErr w:type="spellEnd"/>
    <w:r>
      <w:rPr>
        <w:rFonts w:ascii="Times New Roman" w:eastAsia="Calibri" w:hAnsi="Times New Roman" w:cs="Arial"/>
        <w:i/>
        <w:iCs/>
        <w:sz w:val="16"/>
        <w:szCs w:val="14"/>
      </w:rPr>
      <w:t xml:space="preserve"> Journal of Thermal-Fluid</w:t>
    </w:r>
    <w:r w:rsidR="003E59EB">
      <w:rPr>
        <w:rFonts w:ascii="Times New Roman" w:eastAsia="Calibri" w:hAnsi="Times New Roman" w:cs="Arial"/>
        <w:i/>
        <w:iCs/>
        <w:sz w:val="16"/>
        <w:szCs w:val="14"/>
      </w:rPr>
      <w:t xml:space="preserve"> Engineering</w:t>
    </w:r>
  </w:p>
  <w:p w14:paraId="1951AE2D" w14:textId="46592B95" w:rsidR="007F6D7A" w:rsidRPr="004E2831" w:rsidRDefault="007F6D7A" w:rsidP="009E2B42">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5C1422">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Pr>
        <w:rFonts w:ascii="Times New Roman" w:eastAsia="Calibri" w:hAnsi="Times New Roman" w:cs="Arial"/>
        <w:sz w:val="16"/>
        <w:szCs w:val="14"/>
        <w:lang w:val="en-GB"/>
      </w:rPr>
      <w:t>X (202</w:t>
    </w:r>
    <w:r w:rsidR="00404A73">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05317EF5"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7F1459FC" w14:textId="6C386395" w:rsidR="003E59EB" w:rsidRPr="003E59EB" w:rsidRDefault="004E353E" w:rsidP="003E59EB">
    <w:pPr>
      <w:tabs>
        <w:tab w:val="center" w:pos="4680"/>
        <w:tab w:val="right" w:pos="9360"/>
      </w:tabs>
      <w:spacing w:after="0" w:line="240" w:lineRule="auto"/>
      <w:jc w:val="center"/>
      <w:rPr>
        <w:rFonts w:ascii="Times New Roman" w:eastAsia="Calibri" w:hAnsi="Times New Roman" w:cs="Arial"/>
        <w:i/>
        <w:iCs/>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Journal of Thermal-Fluid</w:t>
    </w:r>
    <w:r w:rsidR="00530B48">
      <w:rPr>
        <w:rFonts w:ascii="Times New Roman" w:eastAsia="Calibri" w:hAnsi="Times New Roman" w:cs="Arial"/>
        <w:i/>
        <w:iCs/>
        <w:sz w:val="16"/>
        <w:szCs w:val="14"/>
        <w:lang w:val="en-GB"/>
      </w:rPr>
      <w:t xml:space="preserve"> Engineering,</w:t>
    </w:r>
    <w:r w:rsidR="003E59EB" w:rsidRPr="003E59EB">
      <w:rPr>
        <w:rFonts w:ascii="Times New Roman" w:eastAsia="Calibri" w:hAnsi="Times New Roman" w:cs="Arial"/>
        <w:i/>
        <w:iCs/>
        <w:sz w:val="16"/>
        <w:szCs w:val="14"/>
        <w:lang w:val="en-GB"/>
      </w:rPr>
      <w:t xml:space="preserve"> </w:t>
    </w:r>
    <w:r w:rsidR="003E59EB" w:rsidRPr="003E59EB">
      <w:rPr>
        <w:rFonts w:ascii="Times New Roman" w:eastAsia="Calibri" w:hAnsi="Times New Roman" w:cs="Arial"/>
        <w:sz w:val="16"/>
        <w:szCs w:val="14"/>
        <w:lang w:val="en-GB"/>
      </w:rPr>
      <w:t>XX, Issue X (202</w:t>
    </w:r>
    <w:r w:rsidR="00404A73">
      <w:rPr>
        <w:rFonts w:ascii="Times New Roman" w:eastAsia="Calibri" w:hAnsi="Times New Roman" w:cs="Arial"/>
        <w:sz w:val="16"/>
        <w:szCs w:val="14"/>
        <w:lang w:val="en-GB"/>
      </w:rPr>
      <w:t>5</w:t>
    </w:r>
    <w:r w:rsidR="003E59EB" w:rsidRPr="003E59EB">
      <w:rPr>
        <w:rFonts w:ascii="Times New Roman" w:eastAsia="Calibri" w:hAnsi="Times New Roman" w:cs="Arial"/>
        <w:sz w:val="16"/>
        <w:szCs w:val="14"/>
        <w:lang w:val="en-GB"/>
      </w:rPr>
      <w:t>) XX-XX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4101"/>
    <w:rsid w:val="00065727"/>
    <w:rsid w:val="00066198"/>
    <w:rsid w:val="000675FD"/>
    <w:rsid w:val="00074F2E"/>
    <w:rsid w:val="00086424"/>
    <w:rsid w:val="0009227B"/>
    <w:rsid w:val="000927D2"/>
    <w:rsid w:val="00096A9F"/>
    <w:rsid w:val="00097BA2"/>
    <w:rsid w:val="000A099F"/>
    <w:rsid w:val="000A19C4"/>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E4DBD"/>
    <w:rsid w:val="000F794A"/>
    <w:rsid w:val="001046FD"/>
    <w:rsid w:val="00107541"/>
    <w:rsid w:val="00111E9F"/>
    <w:rsid w:val="00112AB5"/>
    <w:rsid w:val="001134B9"/>
    <w:rsid w:val="001137F4"/>
    <w:rsid w:val="001156E2"/>
    <w:rsid w:val="00115CCC"/>
    <w:rsid w:val="00121907"/>
    <w:rsid w:val="00123703"/>
    <w:rsid w:val="00123C57"/>
    <w:rsid w:val="00124FC4"/>
    <w:rsid w:val="001256DD"/>
    <w:rsid w:val="001310D8"/>
    <w:rsid w:val="00131AE2"/>
    <w:rsid w:val="00134261"/>
    <w:rsid w:val="0013640D"/>
    <w:rsid w:val="0014292A"/>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0462"/>
    <w:rsid w:val="001E1A7F"/>
    <w:rsid w:val="001E31AE"/>
    <w:rsid w:val="001F2311"/>
    <w:rsid w:val="001F2E65"/>
    <w:rsid w:val="001F32C9"/>
    <w:rsid w:val="001F4523"/>
    <w:rsid w:val="001F693F"/>
    <w:rsid w:val="0020061B"/>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594E"/>
    <w:rsid w:val="002672E2"/>
    <w:rsid w:val="00277CDD"/>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59EB"/>
    <w:rsid w:val="003E7D8E"/>
    <w:rsid w:val="003F5EA9"/>
    <w:rsid w:val="003F7B77"/>
    <w:rsid w:val="00400A8F"/>
    <w:rsid w:val="00404A73"/>
    <w:rsid w:val="0041415B"/>
    <w:rsid w:val="00414643"/>
    <w:rsid w:val="00415DD3"/>
    <w:rsid w:val="00420736"/>
    <w:rsid w:val="004219E9"/>
    <w:rsid w:val="004243BF"/>
    <w:rsid w:val="00427556"/>
    <w:rsid w:val="00427849"/>
    <w:rsid w:val="00432916"/>
    <w:rsid w:val="00432DCE"/>
    <w:rsid w:val="00444A76"/>
    <w:rsid w:val="00444AC0"/>
    <w:rsid w:val="00457862"/>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353E"/>
    <w:rsid w:val="004E50CC"/>
    <w:rsid w:val="004F1798"/>
    <w:rsid w:val="004F1BB5"/>
    <w:rsid w:val="004F5BAA"/>
    <w:rsid w:val="004F5E2B"/>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0B48"/>
    <w:rsid w:val="005344B7"/>
    <w:rsid w:val="005405ED"/>
    <w:rsid w:val="00541359"/>
    <w:rsid w:val="005477BC"/>
    <w:rsid w:val="00556DA0"/>
    <w:rsid w:val="0055706B"/>
    <w:rsid w:val="005647D6"/>
    <w:rsid w:val="0056646B"/>
    <w:rsid w:val="00567889"/>
    <w:rsid w:val="0057093E"/>
    <w:rsid w:val="00571A12"/>
    <w:rsid w:val="00582046"/>
    <w:rsid w:val="00582146"/>
    <w:rsid w:val="00583B98"/>
    <w:rsid w:val="005845AB"/>
    <w:rsid w:val="00584E70"/>
    <w:rsid w:val="00585949"/>
    <w:rsid w:val="00587367"/>
    <w:rsid w:val="0058780D"/>
    <w:rsid w:val="00587D70"/>
    <w:rsid w:val="0059004D"/>
    <w:rsid w:val="00593612"/>
    <w:rsid w:val="005A0870"/>
    <w:rsid w:val="005A37BA"/>
    <w:rsid w:val="005B23FE"/>
    <w:rsid w:val="005B33A9"/>
    <w:rsid w:val="005B49D0"/>
    <w:rsid w:val="005C1422"/>
    <w:rsid w:val="005C16D2"/>
    <w:rsid w:val="005C36B3"/>
    <w:rsid w:val="005C43FD"/>
    <w:rsid w:val="005C5260"/>
    <w:rsid w:val="005C6BAD"/>
    <w:rsid w:val="005D3719"/>
    <w:rsid w:val="005D4E70"/>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47404"/>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49A"/>
    <w:rsid w:val="006F1650"/>
    <w:rsid w:val="006F1DB9"/>
    <w:rsid w:val="006F34FC"/>
    <w:rsid w:val="006F3B3E"/>
    <w:rsid w:val="006F62EB"/>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900A5"/>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E72D1"/>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B0E88"/>
    <w:rsid w:val="008B1BD0"/>
    <w:rsid w:val="008C5A44"/>
    <w:rsid w:val="008C647E"/>
    <w:rsid w:val="008C6FC0"/>
    <w:rsid w:val="008C79E0"/>
    <w:rsid w:val="008D3E26"/>
    <w:rsid w:val="008D4144"/>
    <w:rsid w:val="008D756D"/>
    <w:rsid w:val="008E1B32"/>
    <w:rsid w:val="008E253B"/>
    <w:rsid w:val="008E4DEC"/>
    <w:rsid w:val="008E5C16"/>
    <w:rsid w:val="008F031B"/>
    <w:rsid w:val="008F1B0B"/>
    <w:rsid w:val="008F4828"/>
    <w:rsid w:val="009046E8"/>
    <w:rsid w:val="00906ADD"/>
    <w:rsid w:val="009070FB"/>
    <w:rsid w:val="00907CCC"/>
    <w:rsid w:val="00911EB7"/>
    <w:rsid w:val="00911EED"/>
    <w:rsid w:val="00911F0E"/>
    <w:rsid w:val="00915C2E"/>
    <w:rsid w:val="0091723B"/>
    <w:rsid w:val="00922793"/>
    <w:rsid w:val="0092338D"/>
    <w:rsid w:val="00927675"/>
    <w:rsid w:val="00927B5A"/>
    <w:rsid w:val="00934158"/>
    <w:rsid w:val="009357CB"/>
    <w:rsid w:val="00935E36"/>
    <w:rsid w:val="00937A69"/>
    <w:rsid w:val="00945BCB"/>
    <w:rsid w:val="00951318"/>
    <w:rsid w:val="00952A20"/>
    <w:rsid w:val="00953520"/>
    <w:rsid w:val="00953CDC"/>
    <w:rsid w:val="00956575"/>
    <w:rsid w:val="00957754"/>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2C7C"/>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6D88"/>
    <w:rsid w:val="00B079C0"/>
    <w:rsid w:val="00B07C73"/>
    <w:rsid w:val="00B07CBD"/>
    <w:rsid w:val="00B14323"/>
    <w:rsid w:val="00B2295A"/>
    <w:rsid w:val="00B24140"/>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6912"/>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112"/>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684E"/>
    <w:rsid w:val="00CF72EB"/>
    <w:rsid w:val="00CF7876"/>
    <w:rsid w:val="00D013CA"/>
    <w:rsid w:val="00D04888"/>
    <w:rsid w:val="00D07BB8"/>
    <w:rsid w:val="00D10BC2"/>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544B"/>
    <w:rsid w:val="00DE6D5E"/>
    <w:rsid w:val="00DE74A2"/>
    <w:rsid w:val="00DF137F"/>
    <w:rsid w:val="00DF40B9"/>
    <w:rsid w:val="00DF5956"/>
    <w:rsid w:val="00DF7317"/>
    <w:rsid w:val="00E120BF"/>
    <w:rsid w:val="00E21DF3"/>
    <w:rsid w:val="00E22ADD"/>
    <w:rsid w:val="00E26185"/>
    <w:rsid w:val="00E30B8E"/>
    <w:rsid w:val="00E33912"/>
    <w:rsid w:val="00E33A9B"/>
    <w:rsid w:val="00E35B5E"/>
    <w:rsid w:val="00E42134"/>
    <w:rsid w:val="00E42363"/>
    <w:rsid w:val="00E47D80"/>
    <w:rsid w:val="00E50F2B"/>
    <w:rsid w:val="00E51442"/>
    <w:rsid w:val="00E539A6"/>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6136"/>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458D"/>
    <w:rsid w:val="00F751E5"/>
    <w:rsid w:val="00F75C30"/>
    <w:rsid w:val="00F8102D"/>
    <w:rsid w:val="00F81523"/>
    <w:rsid w:val="00F816CD"/>
    <w:rsid w:val="00F8446E"/>
    <w:rsid w:val="00F85FE0"/>
    <w:rsid w:val="00F91654"/>
    <w:rsid w:val="00F927E7"/>
    <w:rsid w:val="00F94EB0"/>
    <w:rsid w:val="00F95C99"/>
    <w:rsid w:val="00FA1255"/>
    <w:rsid w:val="00FA2B0E"/>
    <w:rsid w:val="00FA6FA8"/>
    <w:rsid w:val="00FB07F2"/>
    <w:rsid w:val="00FB2014"/>
    <w:rsid w:val="00FB21F6"/>
    <w:rsid w:val="00FB370A"/>
    <w:rsid w:val="00FB513A"/>
    <w:rsid w:val="00FB6148"/>
    <w:rsid w:val="00FB7B88"/>
    <w:rsid w:val="00FC0CC5"/>
    <w:rsid w:val="00FC358F"/>
    <w:rsid w:val="00FC58C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hyperlink" Target="https://drive.google.com/file/d/1HVMVvfyphixNlMF0W9hu717Py1sXoQPo/view?usp=sharing"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3.png"/><Relationship Id="rId33" Type="http://schemas.openxmlformats.org/officeDocument/2006/relationships/hyperlink" Target="https://doi.org/10.1016/j.ast.2012.02.006"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crossref.org/simpleTextQuery" TargetMode="External"/><Relationship Id="rId29" Type="http://schemas.openxmlformats.org/officeDocument/2006/relationships/hyperlink" Target="https://doi.org/10.1177/09544100156069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hyperlink" Target="https://doi.org/10.1016/j.ast.2012.09.003"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1.png"/><Relationship Id="rId28" Type="http://schemas.openxmlformats.org/officeDocument/2006/relationships/hyperlink" Target="https://doi.org/10.2514/6.2008-383" TargetMode="External"/><Relationship Id="rId36" Type="http://schemas.openxmlformats.org/officeDocument/2006/relationships/header" Target="header2.xml"/><Relationship Id="rId10" Type="http://schemas.openxmlformats.org/officeDocument/2006/relationships/hyperlink" Target="https://semarakilmu.my/index.php/sjotfe/index" TargetMode="External"/><Relationship Id="rId19" Type="http://schemas.openxmlformats.org/officeDocument/2006/relationships/hyperlink" Target="https://youtu.be/EJX_aBUb1m0" TargetMode="External"/><Relationship Id="rId31" Type="http://schemas.openxmlformats.org/officeDocument/2006/relationships/hyperlink" Target="https://doi.org/10.1016/j.ast.2012.02.00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doi.org/10.2514/6.2015-1229"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2259</Words>
  <Characters>12881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2025-06-15T05:29:00Z</dcterms:created>
  <dcterms:modified xsi:type="dcterms:W3CDTF">2025-06-15T05:29:00Z</dcterms:modified>
</cp:coreProperties>
</file>